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157"/>
        <w:gridCol w:w="1103"/>
        <w:gridCol w:w="1080"/>
        <w:gridCol w:w="1057"/>
        <w:gridCol w:w="167"/>
        <w:gridCol w:w="2754"/>
      </w:tblGrid>
      <w:tr w:rsidR="00A32AFF" w14:paraId="0A007A4F" w14:textId="77777777" w:rsidTr="007D0FE4">
        <w:trPr>
          <w:trHeight w:val="530"/>
        </w:trPr>
        <w:tc>
          <w:tcPr>
            <w:tcW w:w="11016" w:type="dxa"/>
            <w:gridSpan w:val="8"/>
            <w:shd w:val="clear" w:color="auto" w:fill="B6DDE8" w:themeFill="accent5" w:themeFillTint="66"/>
          </w:tcPr>
          <w:p w14:paraId="3096856D" w14:textId="77777777" w:rsidR="00A32AFF" w:rsidRDefault="00A32AFF" w:rsidP="00A32AFF">
            <w:pPr>
              <w:jc w:val="center"/>
              <w:rPr>
                <w:rFonts w:ascii="Tahoma" w:hAnsi="Tahoma" w:cs="Tahoma"/>
                <w:b/>
                <w:sz w:val="32"/>
                <w:szCs w:val="32"/>
              </w:rPr>
            </w:pPr>
            <w:r>
              <w:rPr>
                <w:rFonts w:ascii="Tahoma" w:hAnsi="Tahoma" w:cs="Tahoma"/>
                <w:b/>
                <w:sz w:val="32"/>
                <w:szCs w:val="32"/>
              </w:rPr>
              <w:t>Job Description</w:t>
            </w:r>
          </w:p>
          <w:p w14:paraId="0EA278C9" w14:textId="1AAD66DC" w:rsidR="00A32AFF" w:rsidRPr="00491E3A" w:rsidRDefault="009A2209" w:rsidP="00A32AFF">
            <w:pPr>
              <w:jc w:val="center"/>
              <w:rPr>
                <w:rFonts w:ascii="Tahoma" w:hAnsi="Tahoma" w:cs="Tahoma"/>
                <w:b/>
                <w:sz w:val="32"/>
                <w:szCs w:val="32"/>
              </w:rPr>
            </w:pPr>
            <w:r w:rsidRPr="009A2209">
              <w:rPr>
                <w:rFonts w:ascii="Tahoma" w:hAnsi="Tahoma" w:cs="Tahoma"/>
                <w:b/>
                <w:sz w:val="32"/>
                <w:szCs w:val="32"/>
              </w:rPr>
              <w:t>RN Charge Nurse</w:t>
            </w:r>
          </w:p>
        </w:tc>
      </w:tr>
      <w:tr w:rsidR="00A32AFF" w14:paraId="6375DC3D" w14:textId="77777777" w:rsidTr="00A32AFF">
        <w:trPr>
          <w:trHeight w:val="530"/>
        </w:trPr>
        <w:tc>
          <w:tcPr>
            <w:tcW w:w="4855" w:type="dxa"/>
            <w:gridSpan w:val="3"/>
            <w:shd w:val="clear" w:color="auto" w:fill="BFBFBF" w:themeFill="background1" w:themeFillShade="BF"/>
          </w:tcPr>
          <w:p w14:paraId="4F60E085" w14:textId="746F5371" w:rsidR="00A32AFF" w:rsidRPr="003A30A7" w:rsidRDefault="00A32AFF" w:rsidP="005A1857">
            <w:pPr>
              <w:rPr>
                <w:rFonts w:ascii="Tahoma" w:hAnsi="Tahoma" w:cs="Tahoma"/>
                <w:sz w:val="24"/>
                <w:szCs w:val="24"/>
              </w:rPr>
            </w:pPr>
            <w:r w:rsidRPr="003A30A7">
              <w:rPr>
                <w:rFonts w:ascii="Tahoma" w:hAnsi="Tahoma" w:cs="Tahoma"/>
                <w:sz w:val="24"/>
                <w:szCs w:val="24"/>
              </w:rPr>
              <w:t>Reports to:</w:t>
            </w:r>
            <w:r>
              <w:rPr>
                <w:rFonts w:ascii="Tahoma" w:hAnsi="Tahoma" w:cs="Tahoma"/>
                <w:sz w:val="24"/>
                <w:szCs w:val="24"/>
              </w:rPr>
              <w:t xml:space="preserve"> </w:t>
            </w:r>
            <w:r w:rsidR="009A2209" w:rsidRPr="009A2209">
              <w:rPr>
                <w:rFonts w:ascii="Tahoma" w:hAnsi="Tahoma" w:cs="Tahoma"/>
                <w:sz w:val="24"/>
                <w:szCs w:val="24"/>
              </w:rPr>
              <w:t>JRWHH Coordinator</w:t>
            </w:r>
          </w:p>
        </w:tc>
        <w:tc>
          <w:tcPr>
            <w:tcW w:w="3407" w:type="dxa"/>
            <w:gridSpan w:val="4"/>
            <w:shd w:val="clear" w:color="auto" w:fill="BFBFBF" w:themeFill="background1" w:themeFillShade="BF"/>
          </w:tcPr>
          <w:p w14:paraId="52923485" w14:textId="38988C62" w:rsidR="00A32AFF" w:rsidRPr="003A30A7" w:rsidRDefault="00A32AFF" w:rsidP="005A1857">
            <w:pPr>
              <w:rPr>
                <w:rFonts w:ascii="Tahoma" w:hAnsi="Tahoma" w:cs="Tahoma"/>
                <w:sz w:val="24"/>
                <w:szCs w:val="24"/>
              </w:rPr>
            </w:pPr>
            <w:r w:rsidRPr="003A30A7">
              <w:rPr>
                <w:rFonts w:ascii="Tahoma" w:hAnsi="Tahoma" w:cs="Tahoma"/>
                <w:sz w:val="24"/>
                <w:szCs w:val="24"/>
              </w:rPr>
              <w:t>Agency:</w:t>
            </w:r>
            <w:r>
              <w:rPr>
                <w:rFonts w:ascii="Tahoma" w:hAnsi="Tahoma" w:cs="Tahoma"/>
                <w:sz w:val="24"/>
                <w:szCs w:val="24"/>
              </w:rPr>
              <w:t xml:space="preserve"> </w:t>
            </w:r>
            <w:r w:rsidR="005A1857">
              <w:rPr>
                <w:rFonts w:ascii="Tahoma" w:hAnsi="Tahoma" w:cs="Tahoma"/>
                <w:sz w:val="24"/>
                <w:szCs w:val="24"/>
              </w:rPr>
              <w:t xml:space="preserve">Life Touch Hospice </w:t>
            </w:r>
          </w:p>
        </w:tc>
        <w:tc>
          <w:tcPr>
            <w:tcW w:w="2754" w:type="dxa"/>
            <w:shd w:val="clear" w:color="auto" w:fill="BFBFBF" w:themeFill="background1" w:themeFillShade="BF"/>
          </w:tcPr>
          <w:p w14:paraId="4DF5A2DD" w14:textId="2BE5C97C" w:rsidR="00A32AFF" w:rsidRPr="003A30A7" w:rsidRDefault="00A32AFF" w:rsidP="005B774C">
            <w:pPr>
              <w:rPr>
                <w:rFonts w:ascii="Tahoma" w:hAnsi="Tahoma" w:cs="Tahoma"/>
                <w:sz w:val="24"/>
                <w:szCs w:val="24"/>
              </w:rPr>
            </w:pPr>
            <w:r w:rsidRPr="003A30A7">
              <w:rPr>
                <w:rFonts w:ascii="Tahoma" w:hAnsi="Tahoma" w:cs="Tahoma"/>
                <w:sz w:val="24"/>
                <w:szCs w:val="24"/>
              </w:rPr>
              <w:t>Location Code:</w:t>
            </w:r>
            <w:r>
              <w:rPr>
                <w:rFonts w:ascii="Tahoma" w:hAnsi="Tahoma" w:cs="Tahoma"/>
                <w:sz w:val="24"/>
                <w:szCs w:val="24"/>
              </w:rPr>
              <w:t xml:space="preserve"> </w:t>
            </w:r>
            <w:r w:rsidR="005B774C">
              <w:rPr>
                <w:rFonts w:ascii="Tahoma" w:hAnsi="Tahoma" w:cs="Tahoma"/>
                <w:sz w:val="24"/>
                <w:szCs w:val="24"/>
              </w:rPr>
              <w:t>2</w:t>
            </w:r>
          </w:p>
        </w:tc>
      </w:tr>
      <w:tr w:rsidR="00A32AFF" w:rsidRPr="002238DB" w14:paraId="176F24DF" w14:textId="77777777" w:rsidTr="007D0FE4">
        <w:trPr>
          <w:trHeight w:val="2195"/>
        </w:trPr>
        <w:tc>
          <w:tcPr>
            <w:tcW w:w="11016" w:type="dxa"/>
            <w:gridSpan w:val="8"/>
            <w:shd w:val="clear" w:color="auto" w:fill="auto"/>
          </w:tcPr>
          <w:p w14:paraId="3B8EF5D7" w14:textId="77777777" w:rsidR="00A32AFF" w:rsidRDefault="00A32AFF" w:rsidP="00A32AFF">
            <w:pPr>
              <w:spacing w:line="276" w:lineRule="auto"/>
              <w:jc w:val="center"/>
            </w:pPr>
          </w:p>
          <w:p w14:paraId="7679FF3C" w14:textId="77777777" w:rsidR="00A32AFF" w:rsidRPr="002238DB" w:rsidRDefault="00A32AFF" w:rsidP="00A32AFF">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A32AFF" w:rsidRDefault="00A32AFF" w:rsidP="00A32AFF">
            <w:pPr>
              <w:spacing w:line="276" w:lineRule="auto"/>
              <w:jc w:val="center"/>
              <w:rPr>
                <w:rFonts w:ascii="Arial" w:hAnsi="Arial" w:cs="Arial"/>
                <w:b/>
                <w:sz w:val="18"/>
                <w:szCs w:val="18"/>
              </w:rPr>
            </w:pPr>
          </w:p>
          <w:p w14:paraId="0DE14DB7" w14:textId="20C388CA" w:rsidR="00A32AFF" w:rsidRPr="002238DB" w:rsidRDefault="00A32AFF" w:rsidP="00A32AFF">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A32AFF" w:rsidRPr="002138E9" w14:paraId="2702CADB" w14:textId="77777777" w:rsidTr="007D0FE4">
        <w:trPr>
          <w:trHeight w:val="288"/>
        </w:trPr>
        <w:tc>
          <w:tcPr>
            <w:tcW w:w="11016" w:type="dxa"/>
            <w:gridSpan w:val="8"/>
            <w:shd w:val="clear" w:color="auto" w:fill="BFBFBF" w:themeFill="background1" w:themeFillShade="BF"/>
          </w:tcPr>
          <w:p w14:paraId="1DE64C1E" w14:textId="77777777" w:rsidR="00A32AFF" w:rsidRPr="006B2833" w:rsidRDefault="00A32AFF" w:rsidP="00A32AFF">
            <w:pPr>
              <w:jc w:val="center"/>
              <w:rPr>
                <w:rFonts w:ascii="Tahoma" w:hAnsi="Tahoma" w:cs="Tahoma"/>
                <w:b/>
                <w:sz w:val="24"/>
                <w:szCs w:val="24"/>
              </w:rPr>
            </w:pPr>
            <w:r w:rsidRPr="006B2833">
              <w:rPr>
                <w:rFonts w:ascii="Tahoma" w:hAnsi="Tahoma" w:cs="Tahoma"/>
                <w:b/>
                <w:sz w:val="24"/>
                <w:szCs w:val="24"/>
              </w:rPr>
              <w:t>Position Summary</w:t>
            </w:r>
          </w:p>
        </w:tc>
      </w:tr>
      <w:tr w:rsidR="00A32AFF" w14:paraId="24180564" w14:textId="77777777" w:rsidTr="007D0FE4">
        <w:trPr>
          <w:trHeight w:val="557"/>
        </w:trPr>
        <w:tc>
          <w:tcPr>
            <w:tcW w:w="11016" w:type="dxa"/>
            <w:gridSpan w:val="8"/>
            <w:shd w:val="clear" w:color="auto" w:fill="auto"/>
          </w:tcPr>
          <w:p w14:paraId="312CF0A0" w14:textId="5BC6E18C" w:rsidR="00A32AFF" w:rsidRPr="009322B4" w:rsidRDefault="00FB76D2" w:rsidP="00A32AFF">
            <w:pPr>
              <w:rPr>
                <w:rFonts w:ascii="Arial" w:hAnsi="Arial" w:cs="Arial"/>
                <w:sz w:val="20"/>
                <w:szCs w:val="20"/>
              </w:rPr>
            </w:pPr>
            <w:r w:rsidRPr="00FB76D2">
              <w:rPr>
                <w:rFonts w:ascii="Arial" w:hAnsi="Arial" w:cs="Arial"/>
                <w:sz w:val="20"/>
                <w:szCs w:val="20"/>
              </w:rPr>
              <w:t>Case management of hospice house patients. Serve as liaison between physicians and other service providers. Insure continuity of care and treatment plan implementation. Perform routine RN duties, monitor infection control, make meaningful observations, write brief, accurate reports, and participate in continuing education. Promote a quality hospice program. Promote a team approach to hospice care</w:t>
            </w:r>
            <w:r>
              <w:rPr>
                <w:rFonts w:ascii="Arial" w:hAnsi="Arial" w:cs="Arial"/>
                <w:sz w:val="20"/>
                <w:szCs w:val="20"/>
              </w:rPr>
              <w:t>.</w:t>
            </w:r>
          </w:p>
        </w:tc>
      </w:tr>
      <w:tr w:rsidR="00A32AFF" w14:paraId="5F1FE0BA" w14:textId="77777777" w:rsidTr="007D0FE4">
        <w:trPr>
          <w:trHeight w:val="350"/>
        </w:trPr>
        <w:tc>
          <w:tcPr>
            <w:tcW w:w="11016" w:type="dxa"/>
            <w:gridSpan w:val="8"/>
            <w:shd w:val="clear" w:color="auto" w:fill="BFBFBF" w:themeFill="background1" w:themeFillShade="BF"/>
          </w:tcPr>
          <w:p w14:paraId="489389F2" w14:textId="77777777" w:rsidR="00A32AFF" w:rsidRPr="00881C6D" w:rsidRDefault="00A32AFF" w:rsidP="00A32AFF">
            <w:pPr>
              <w:jc w:val="center"/>
              <w:rPr>
                <w:rFonts w:ascii="Tahoma" w:hAnsi="Tahoma" w:cs="Tahoma"/>
                <w:b/>
                <w:sz w:val="24"/>
                <w:szCs w:val="24"/>
              </w:rPr>
            </w:pPr>
            <w:r w:rsidRPr="00881C6D">
              <w:rPr>
                <w:rFonts w:ascii="Tahoma" w:hAnsi="Tahoma" w:cs="Tahoma"/>
                <w:b/>
                <w:sz w:val="24"/>
                <w:szCs w:val="24"/>
              </w:rPr>
              <w:t>Position Classifications</w:t>
            </w:r>
          </w:p>
        </w:tc>
      </w:tr>
      <w:tr w:rsidR="00F1086A" w14:paraId="5D601950" w14:textId="77777777" w:rsidTr="000474FA">
        <w:trPr>
          <w:trHeight w:val="512"/>
        </w:trPr>
        <w:tc>
          <w:tcPr>
            <w:tcW w:w="4495" w:type="dxa"/>
            <w:shd w:val="clear" w:color="auto" w:fill="auto"/>
          </w:tcPr>
          <w:p w14:paraId="19974C91" w14:textId="77777777" w:rsidR="00F1086A" w:rsidRDefault="00F1086A" w:rsidP="00F1086A">
            <w:pPr>
              <w:rPr>
                <w:rFonts w:ascii="Arial" w:hAnsi="Arial" w:cs="Arial"/>
                <w:sz w:val="20"/>
                <w:szCs w:val="20"/>
              </w:rPr>
            </w:pPr>
            <w:r>
              <w:rPr>
                <w:rFonts w:ascii="Arial" w:hAnsi="Arial" w:cs="Arial"/>
                <w:sz w:val="20"/>
                <w:szCs w:val="20"/>
              </w:rPr>
              <w:t xml:space="preserve">Primary Classification:  </w:t>
            </w:r>
          </w:p>
          <w:p w14:paraId="61D7E85C" w14:textId="5C61274C" w:rsidR="00F1086A" w:rsidRPr="009322B4" w:rsidRDefault="00F1086A" w:rsidP="00F1086A">
            <w:pPr>
              <w:rPr>
                <w:rFonts w:ascii="Arial" w:hAnsi="Arial" w:cs="Arial"/>
                <w:sz w:val="20"/>
                <w:szCs w:val="20"/>
              </w:rPr>
            </w:pPr>
            <w:r>
              <w:rPr>
                <w:rFonts w:ascii="Arial" w:hAnsi="Arial" w:cs="Arial"/>
                <w:sz w:val="20"/>
                <w:szCs w:val="20"/>
              </w:rPr>
              <w:t xml:space="preserve">Non-Exempt - </w:t>
            </w:r>
            <w:r w:rsidRPr="00622CB2">
              <w:rPr>
                <w:rFonts w:ascii="Arial" w:hAnsi="Arial" w:cs="Arial"/>
                <w:sz w:val="20"/>
                <w:szCs w:val="20"/>
              </w:rPr>
              <w:t>Full-Time</w:t>
            </w:r>
          </w:p>
        </w:tc>
        <w:tc>
          <w:tcPr>
            <w:tcW w:w="3600" w:type="dxa"/>
            <w:gridSpan w:val="5"/>
            <w:shd w:val="clear" w:color="auto" w:fill="auto"/>
          </w:tcPr>
          <w:p w14:paraId="699C37F6" w14:textId="77777777" w:rsidR="00F1086A" w:rsidRDefault="00F1086A" w:rsidP="00F1086A">
            <w:pPr>
              <w:rPr>
                <w:rFonts w:ascii="Arial" w:hAnsi="Arial" w:cs="Arial"/>
                <w:sz w:val="20"/>
                <w:szCs w:val="20"/>
              </w:rPr>
            </w:pPr>
            <w:r>
              <w:rPr>
                <w:rFonts w:ascii="Arial" w:hAnsi="Arial" w:cs="Arial"/>
                <w:sz w:val="20"/>
                <w:szCs w:val="20"/>
              </w:rPr>
              <w:t xml:space="preserve">Pay Frequency: </w:t>
            </w:r>
          </w:p>
          <w:p w14:paraId="3B415E4D" w14:textId="291BC53D" w:rsidR="00F1086A" w:rsidRPr="009322B4" w:rsidRDefault="00F1086A" w:rsidP="00F1086A">
            <w:pPr>
              <w:rPr>
                <w:rFonts w:ascii="Arial" w:hAnsi="Arial" w:cs="Arial"/>
                <w:sz w:val="20"/>
                <w:szCs w:val="20"/>
              </w:rPr>
            </w:pPr>
            <w:r>
              <w:rPr>
                <w:rFonts w:ascii="Arial" w:hAnsi="Arial" w:cs="Arial"/>
                <w:sz w:val="20"/>
                <w:szCs w:val="20"/>
              </w:rPr>
              <w:t xml:space="preserve">Bi-Weekly Hourly </w:t>
            </w:r>
          </w:p>
        </w:tc>
        <w:tc>
          <w:tcPr>
            <w:tcW w:w="2921" w:type="dxa"/>
            <w:gridSpan w:val="2"/>
            <w:shd w:val="clear" w:color="auto" w:fill="auto"/>
          </w:tcPr>
          <w:p w14:paraId="28666E62" w14:textId="77777777" w:rsidR="00F1086A" w:rsidRDefault="00F1086A" w:rsidP="00F1086A">
            <w:pPr>
              <w:rPr>
                <w:rFonts w:ascii="Arial" w:hAnsi="Arial" w:cs="Arial"/>
                <w:sz w:val="20"/>
                <w:szCs w:val="20"/>
              </w:rPr>
            </w:pPr>
            <w:r>
              <w:rPr>
                <w:rFonts w:ascii="Arial" w:hAnsi="Arial" w:cs="Arial"/>
                <w:sz w:val="20"/>
                <w:szCs w:val="20"/>
              </w:rPr>
              <w:t xml:space="preserve">Safety Sensitive: </w:t>
            </w:r>
          </w:p>
          <w:p w14:paraId="7D41B8EB" w14:textId="2D8BA651" w:rsidR="00F1086A" w:rsidRPr="009322B4" w:rsidRDefault="00F1086A" w:rsidP="00F1086A">
            <w:pPr>
              <w:rPr>
                <w:rFonts w:ascii="Arial" w:hAnsi="Arial" w:cs="Arial"/>
                <w:sz w:val="20"/>
                <w:szCs w:val="20"/>
              </w:rPr>
            </w:pPr>
            <w:r>
              <w:rPr>
                <w:rFonts w:ascii="Arial" w:hAnsi="Arial" w:cs="Arial"/>
                <w:sz w:val="20"/>
                <w:szCs w:val="20"/>
              </w:rPr>
              <w:t>Yes</w:t>
            </w:r>
          </w:p>
        </w:tc>
      </w:tr>
      <w:tr w:rsidR="00A32AFF" w14:paraId="0E33254E" w14:textId="77777777" w:rsidTr="000474FA">
        <w:trPr>
          <w:trHeight w:val="503"/>
        </w:trPr>
        <w:tc>
          <w:tcPr>
            <w:tcW w:w="4495" w:type="dxa"/>
            <w:shd w:val="clear" w:color="auto" w:fill="auto"/>
          </w:tcPr>
          <w:p w14:paraId="24ADFAB3" w14:textId="1ABEA3A6" w:rsidR="00A32AFF" w:rsidRDefault="00A32AFF" w:rsidP="00A32AFF">
            <w:pPr>
              <w:rPr>
                <w:rFonts w:ascii="Arial" w:hAnsi="Arial" w:cs="Arial"/>
                <w:sz w:val="20"/>
                <w:szCs w:val="20"/>
              </w:rPr>
            </w:pPr>
            <w:r>
              <w:rPr>
                <w:rFonts w:ascii="Arial" w:hAnsi="Arial" w:cs="Arial"/>
                <w:sz w:val="20"/>
                <w:szCs w:val="20"/>
              </w:rPr>
              <w:t>Benefits Eligible:</w:t>
            </w:r>
          </w:p>
          <w:p w14:paraId="0F31F3F4" w14:textId="528B1EEB" w:rsidR="00A32AFF" w:rsidRDefault="00E91FA4" w:rsidP="00A32AFF">
            <w:pPr>
              <w:rPr>
                <w:rFonts w:ascii="Arial" w:hAnsi="Arial" w:cs="Arial"/>
                <w:sz w:val="20"/>
                <w:szCs w:val="20"/>
              </w:rPr>
            </w:pPr>
            <w:r>
              <w:rPr>
                <w:rFonts w:ascii="Arial" w:hAnsi="Arial" w:cs="Arial"/>
                <w:sz w:val="20"/>
                <w:szCs w:val="20"/>
              </w:rPr>
              <w:t>Yes</w:t>
            </w:r>
          </w:p>
        </w:tc>
        <w:tc>
          <w:tcPr>
            <w:tcW w:w="3600" w:type="dxa"/>
            <w:gridSpan w:val="5"/>
            <w:shd w:val="clear" w:color="auto" w:fill="auto"/>
          </w:tcPr>
          <w:p w14:paraId="021F6620" w14:textId="77777777" w:rsidR="00FD70D6" w:rsidRDefault="005A1857" w:rsidP="00A32AFF">
            <w:pPr>
              <w:rPr>
                <w:rFonts w:ascii="Arial" w:hAnsi="Arial" w:cs="Arial"/>
                <w:sz w:val="20"/>
                <w:szCs w:val="20"/>
              </w:rPr>
            </w:pPr>
            <w:r>
              <w:rPr>
                <w:rFonts w:ascii="Arial" w:hAnsi="Arial" w:cs="Arial"/>
                <w:sz w:val="20"/>
                <w:szCs w:val="20"/>
              </w:rPr>
              <w:t xml:space="preserve">Driver Status: </w:t>
            </w:r>
          </w:p>
          <w:p w14:paraId="0A6885BA" w14:textId="099D7B6C" w:rsidR="00A32AFF" w:rsidRPr="000D4DF4" w:rsidRDefault="009A2209" w:rsidP="00FD70D6">
            <w:pPr>
              <w:rPr>
                <w:rFonts w:ascii="Arial" w:hAnsi="Arial" w:cs="Arial"/>
                <w:i/>
                <w:sz w:val="20"/>
                <w:szCs w:val="20"/>
              </w:rPr>
            </w:pPr>
            <w:r>
              <w:rPr>
                <w:rFonts w:ascii="Arial" w:hAnsi="Arial" w:cs="Arial"/>
                <w:sz w:val="20"/>
                <w:szCs w:val="20"/>
              </w:rPr>
              <w:t>Non-</w:t>
            </w:r>
            <w:r w:rsidR="00A32AFF">
              <w:rPr>
                <w:rFonts w:ascii="Arial" w:hAnsi="Arial" w:cs="Arial"/>
                <w:sz w:val="20"/>
                <w:szCs w:val="20"/>
              </w:rPr>
              <w:t>Routine</w:t>
            </w:r>
          </w:p>
        </w:tc>
        <w:tc>
          <w:tcPr>
            <w:tcW w:w="2921" w:type="dxa"/>
            <w:gridSpan w:val="2"/>
            <w:shd w:val="clear" w:color="auto" w:fill="auto"/>
          </w:tcPr>
          <w:p w14:paraId="6F513AAF" w14:textId="77777777" w:rsidR="00A32AFF" w:rsidRDefault="00A32AFF" w:rsidP="00A32AFF">
            <w:pPr>
              <w:rPr>
                <w:rFonts w:ascii="Arial" w:hAnsi="Arial" w:cs="Arial"/>
                <w:sz w:val="20"/>
                <w:szCs w:val="20"/>
              </w:rPr>
            </w:pPr>
            <w:r>
              <w:rPr>
                <w:rFonts w:ascii="Arial" w:hAnsi="Arial" w:cs="Arial"/>
                <w:sz w:val="20"/>
                <w:szCs w:val="20"/>
              </w:rPr>
              <w:t xml:space="preserve">Random Testing: </w:t>
            </w:r>
          </w:p>
          <w:p w14:paraId="66DED8E1" w14:textId="7B40CD73" w:rsidR="00A32AFF" w:rsidRDefault="00A32AFF" w:rsidP="00A32AFF">
            <w:pPr>
              <w:rPr>
                <w:rFonts w:ascii="Arial" w:hAnsi="Arial" w:cs="Arial"/>
                <w:sz w:val="20"/>
                <w:szCs w:val="20"/>
              </w:rPr>
            </w:pPr>
            <w:r>
              <w:rPr>
                <w:rFonts w:ascii="Arial" w:hAnsi="Arial" w:cs="Arial"/>
                <w:sz w:val="20"/>
                <w:szCs w:val="20"/>
              </w:rPr>
              <w:t>Yes</w:t>
            </w:r>
          </w:p>
        </w:tc>
      </w:tr>
      <w:tr w:rsidR="00A32AFF" w14:paraId="38093667" w14:textId="77777777" w:rsidTr="007D0FE4">
        <w:trPr>
          <w:trHeight w:val="375"/>
        </w:trPr>
        <w:tc>
          <w:tcPr>
            <w:tcW w:w="4495" w:type="dxa"/>
            <w:shd w:val="clear" w:color="auto" w:fill="auto"/>
          </w:tcPr>
          <w:p w14:paraId="5B2AD496" w14:textId="7405572F" w:rsidR="00A32AFF" w:rsidRDefault="00A32AFF" w:rsidP="00A32AFF">
            <w:pPr>
              <w:rPr>
                <w:rFonts w:ascii="Arial" w:hAnsi="Arial" w:cs="Arial"/>
                <w:sz w:val="20"/>
                <w:szCs w:val="20"/>
              </w:rPr>
            </w:pPr>
            <w:r>
              <w:rPr>
                <w:rFonts w:ascii="Arial" w:hAnsi="Arial" w:cs="Arial"/>
                <w:sz w:val="20"/>
                <w:szCs w:val="20"/>
              </w:rPr>
              <w:t xml:space="preserve">EEOC Classification:   </w:t>
            </w:r>
          </w:p>
          <w:p w14:paraId="152A61A0" w14:textId="59E0AD72" w:rsidR="00A32AFF" w:rsidRDefault="00573D53" w:rsidP="00A32AFF">
            <w:pPr>
              <w:rPr>
                <w:rFonts w:ascii="Arial" w:hAnsi="Arial" w:cs="Arial"/>
                <w:sz w:val="20"/>
                <w:szCs w:val="20"/>
              </w:rPr>
            </w:pPr>
            <w:r>
              <w:rPr>
                <w:rFonts w:ascii="Arial" w:hAnsi="Arial" w:cs="Arial"/>
                <w:sz w:val="20"/>
                <w:szCs w:val="20"/>
              </w:rPr>
              <w:t>Professional</w:t>
            </w:r>
          </w:p>
        </w:tc>
        <w:tc>
          <w:tcPr>
            <w:tcW w:w="3600" w:type="dxa"/>
            <w:gridSpan w:val="5"/>
            <w:shd w:val="clear" w:color="auto" w:fill="auto"/>
          </w:tcPr>
          <w:p w14:paraId="1D11E170" w14:textId="77777777" w:rsidR="00A32AFF" w:rsidRDefault="00A32AFF" w:rsidP="00A32AFF">
            <w:pPr>
              <w:rPr>
                <w:rFonts w:ascii="Arial" w:hAnsi="Arial" w:cs="Arial"/>
                <w:sz w:val="20"/>
                <w:szCs w:val="20"/>
              </w:rPr>
            </w:pPr>
            <w:r>
              <w:rPr>
                <w:rFonts w:ascii="Arial" w:hAnsi="Arial" w:cs="Arial"/>
                <w:sz w:val="20"/>
                <w:szCs w:val="20"/>
              </w:rPr>
              <w:t xml:space="preserve">SOC Code: </w:t>
            </w:r>
          </w:p>
          <w:p w14:paraId="15EFF684" w14:textId="6B37A33D" w:rsidR="00A32AFF" w:rsidRDefault="00777A56" w:rsidP="00A32AFF">
            <w:pPr>
              <w:rPr>
                <w:rFonts w:ascii="Arial" w:hAnsi="Arial" w:cs="Arial"/>
                <w:sz w:val="20"/>
                <w:szCs w:val="20"/>
              </w:rPr>
            </w:pPr>
            <w:r w:rsidRPr="00777A56">
              <w:rPr>
                <w:rFonts w:ascii="Arial" w:hAnsi="Arial" w:cs="Arial"/>
                <w:sz w:val="20"/>
                <w:szCs w:val="20"/>
              </w:rPr>
              <w:t>29-1141</w:t>
            </w:r>
          </w:p>
        </w:tc>
        <w:tc>
          <w:tcPr>
            <w:tcW w:w="2921" w:type="dxa"/>
            <w:gridSpan w:val="2"/>
            <w:shd w:val="clear" w:color="auto" w:fill="auto"/>
          </w:tcPr>
          <w:p w14:paraId="6D6DBA93" w14:textId="77777777" w:rsidR="00A32AFF" w:rsidRDefault="00A32AFF" w:rsidP="00A32AFF">
            <w:pPr>
              <w:rPr>
                <w:rFonts w:ascii="Arial" w:hAnsi="Arial" w:cs="Arial"/>
                <w:sz w:val="20"/>
                <w:szCs w:val="20"/>
              </w:rPr>
            </w:pPr>
            <w:r>
              <w:rPr>
                <w:rFonts w:ascii="Arial" w:hAnsi="Arial" w:cs="Arial"/>
                <w:sz w:val="20"/>
                <w:szCs w:val="20"/>
              </w:rPr>
              <w:t xml:space="preserve">Job Title ID: </w:t>
            </w:r>
          </w:p>
          <w:p w14:paraId="31D0F30E" w14:textId="5D35AC36" w:rsidR="00A32AFF" w:rsidRDefault="009A2209" w:rsidP="00A32AFF">
            <w:pPr>
              <w:rPr>
                <w:rFonts w:ascii="Arial" w:hAnsi="Arial" w:cs="Arial"/>
                <w:sz w:val="20"/>
                <w:szCs w:val="20"/>
              </w:rPr>
            </w:pPr>
            <w:r w:rsidRPr="009A2209">
              <w:rPr>
                <w:rFonts w:ascii="Arial" w:hAnsi="Arial" w:cs="Arial"/>
                <w:sz w:val="20"/>
                <w:szCs w:val="20"/>
              </w:rPr>
              <w:t>52</w:t>
            </w:r>
          </w:p>
        </w:tc>
      </w:tr>
      <w:tr w:rsidR="00A32AFF" w14:paraId="3EBC9018" w14:textId="77777777" w:rsidTr="007D0FE4">
        <w:trPr>
          <w:trHeight w:val="251"/>
        </w:trPr>
        <w:tc>
          <w:tcPr>
            <w:tcW w:w="11016" w:type="dxa"/>
            <w:gridSpan w:val="8"/>
            <w:shd w:val="clear" w:color="auto" w:fill="BFBFBF" w:themeFill="background1" w:themeFillShade="BF"/>
          </w:tcPr>
          <w:p w14:paraId="5478F0D9" w14:textId="77777777" w:rsidR="00A32AFF" w:rsidRPr="006B2833" w:rsidRDefault="00A32AFF" w:rsidP="00A32AFF">
            <w:pPr>
              <w:jc w:val="center"/>
              <w:rPr>
                <w:rFonts w:ascii="Tahoma" w:hAnsi="Tahoma" w:cs="Tahoma"/>
                <w:b/>
                <w:sz w:val="20"/>
                <w:szCs w:val="20"/>
              </w:rPr>
            </w:pPr>
            <w:r w:rsidRPr="006B2833">
              <w:rPr>
                <w:rFonts w:ascii="Tahoma" w:hAnsi="Tahoma" w:cs="Tahoma"/>
                <w:b/>
                <w:sz w:val="24"/>
                <w:szCs w:val="24"/>
              </w:rPr>
              <w:t>Qualifications</w:t>
            </w:r>
          </w:p>
        </w:tc>
      </w:tr>
      <w:tr w:rsidR="00815485" w14:paraId="4AC369D8" w14:textId="77777777" w:rsidTr="007D0FE4">
        <w:trPr>
          <w:trHeight w:val="503"/>
        </w:trPr>
        <w:tc>
          <w:tcPr>
            <w:tcW w:w="11016" w:type="dxa"/>
            <w:gridSpan w:val="8"/>
            <w:shd w:val="clear" w:color="auto" w:fill="auto"/>
          </w:tcPr>
          <w:p w14:paraId="62F0CBB2" w14:textId="79BC9A3E" w:rsidR="00815485" w:rsidRPr="006D432E" w:rsidRDefault="00815485" w:rsidP="00815485">
            <w:pPr>
              <w:rPr>
                <w:rFonts w:ascii="Arial" w:hAnsi="Arial" w:cs="Arial"/>
                <w:sz w:val="20"/>
                <w:szCs w:val="20"/>
              </w:rPr>
            </w:pPr>
            <w:r>
              <w:rPr>
                <w:rFonts w:ascii="Arial" w:hAnsi="Arial" w:cs="Arial"/>
                <w:sz w:val="20"/>
                <w:szCs w:val="20"/>
              </w:rPr>
              <w:t>A</w:t>
            </w:r>
            <w:r w:rsidRPr="00572D33">
              <w:rPr>
                <w:rFonts w:ascii="Arial" w:hAnsi="Arial" w:cs="Arial"/>
                <w:sz w:val="20"/>
                <w:szCs w:val="20"/>
              </w:rPr>
              <w:t xml:space="preserve"> current Arkansas RN license and three years </w:t>
            </w:r>
            <w:r>
              <w:rPr>
                <w:rFonts w:ascii="Arial" w:hAnsi="Arial" w:cs="Arial"/>
                <w:sz w:val="20"/>
                <w:szCs w:val="20"/>
              </w:rPr>
              <w:t>of nursing</w:t>
            </w:r>
            <w:r w:rsidRPr="00572D33">
              <w:rPr>
                <w:rFonts w:ascii="Arial" w:hAnsi="Arial" w:cs="Arial"/>
                <w:sz w:val="20"/>
                <w:szCs w:val="20"/>
              </w:rPr>
              <w:t xml:space="preserve"> experi</w:t>
            </w:r>
            <w:r>
              <w:rPr>
                <w:rFonts w:ascii="Arial" w:hAnsi="Arial" w:cs="Arial"/>
                <w:sz w:val="20"/>
                <w:szCs w:val="20"/>
              </w:rPr>
              <w:t>ence are required.</w:t>
            </w:r>
            <w:r w:rsidRPr="00572D33">
              <w:rPr>
                <w:rFonts w:ascii="Arial" w:hAnsi="Arial" w:cs="Arial"/>
                <w:sz w:val="20"/>
                <w:szCs w:val="20"/>
              </w:rPr>
              <w:t xml:space="preserve"> Possess </w:t>
            </w:r>
            <w:r>
              <w:rPr>
                <w:rFonts w:ascii="Arial" w:hAnsi="Arial" w:cs="Arial"/>
                <w:sz w:val="20"/>
                <w:szCs w:val="20"/>
              </w:rPr>
              <w:t xml:space="preserve">the </w:t>
            </w:r>
            <w:r w:rsidRPr="00572D33">
              <w:rPr>
                <w:rFonts w:ascii="Arial" w:hAnsi="Arial" w:cs="Arial"/>
                <w:sz w:val="20"/>
                <w:szCs w:val="20"/>
              </w:rPr>
              <w:t>ability to make meanin</w:t>
            </w:r>
            <w:r>
              <w:rPr>
                <w:rFonts w:ascii="Arial" w:hAnsi="Arial" w:cs="Arial"/>
                <w:sz w:val="20"/>
                <w:szCs w:val="20"/>
              </w:rPr>
              <w:t xml:space="preserve">gful observations, write brief </w:t>
            </w:r>
            <w:r w:rsidRPr="00572D33">
              <w:rPr>
                <w:rFonts w:ascii="Arial" w:hAnsi="Arial" w:cs="Arial"/>
                <w:sz w:val="20"/>
                <w:szCs w:val="20"/>
              </w:rPr>
              <w:t xml:space="preserve">accurate reports, ability to recognize the needs of people and maintain a good relationship with them, have experience in the areas of grief and loss with the ability to recognize and relate to the problems of grieving families.  Possess ability to effectively present information in one-on-one and small group situations to patients/families/caregivers, and other employees of LTHH. Possess ability to add, subtract, multiply and divide in all units of measure, using whole numbers, common fractions and decimals. </w:t>
            </w:r>
          </w:p>
        </w:tc>
      </w:tr>
      <w:tr w:rsidR="00815485" w14:paraId="7F1BF921" w14:textId="77777777" w:rsidTr="007D0FE4">
        <w:trPr>
          <w:trHeight w:val="269"/>
        </w:trPr>
        <w:tc>
          <w:tcPr>
            <w:tcW w:w="11016" w:type="dxa"/>
            <w:gridSpan w:val="8"/>
            <w:shd w:val="clear" w:color="auto" w:fill="BFBFBF" w:themeFill="background1" w:themeFillShade="BF"/>
          </w:tcPr>
          <w:p w14:paraId="45C058D0" w14:textId="77777777" w:rsidR="00815485" w:rsidRPr="006B2833" w:rsidRDefault="00815485" w:rsidP="00815485">
            <w:pPr>
              <w:jc w:val="center"/>
              <w:rPr>
                <w:rFonts w:ascii="Tahoma" w:hAnsi="Tahoma" w:cs="Tahoma"/>
                <w:sz w:val="20"/>
                <w:szCs w:val="20"/>
              </w:rPr>
            </w:pPr>
            <w:r w:rsidRPr="006B2833">
              <w:rPr>
                <w:rFonts w:ascii="Tahoma" w:hAnsi="Tahoma" w:cs="Tahoma"/>
                <w:b/>
                <w:sz w:val="24"/>
                <w:szCs w:val="24"/>
              </w:rPr>
              <w:t>Certifications</w:t>
            </w:r>
          </w:p>
        </w:tc>
      </w:tr>
      <w:tr w:rsidR="00815485" w14:paraId="520EFA0D" w14:textId="77777777" w:rsidTr="007D0FE4">
        <w:trPr>
          <w:trHeight w:val="341"/>
        </w:trPr>
        <w:tc>
          <w:tcPr>
            <w:tcW w:w="11016" w:type="dxa"/>
            <w:gridSpan w:val="8"/>
            <w:shd w:val="clear" w:color="auto" w:fill="auto"/>
          </w:tcPr>
          <w:p w14:paraId="6F315175" w14:textId="068596C4" w:rsidR="00815485" w:rsidRPr="00D15CDC" w:rsidRDefault="00815485" w:rsidP="00815485">
            <w:pPr>
              <w:rPr>
                <w:rFonts w:ascii="Arial" w:hAnsi="Arial" w:cs="Arial"/>
                <w:sz w:val="20"/>
                <w:szCs w:val="20"/>
              </w:rPr>
            </w:pPr>
            <w:r>
              <w:rPr>
                <w:rFonts w:ascii="Arial" w:hAnsi="Arial" w:cs="Arial"/>
                <w:sz w:val="20"/>
                <w:szCs w:val="20"/>
              </w:rPr>
              <w:t xml:space="preserve">CPR certification is required. </w:t>
            </w:r>
          </w:p>
        </w:tc>
      </w:tr>
      <w:tr w:rsidR="00815485" w14:paraId="25FBF685" w14:textId="77777777" w:rsidTr="007D0FE4">
        <w:tc>
          <w:tcPr>
            <w:tcW w:w="11016" w:type="dxa"/>
            <w:gridSpan w:val="8"/>
            <w:shd w:val="clear" w:color="auto" w:fill="BFBFBF" w:themeFill="background1" w:themeFillShade="BF"/>
          </w:tcPr>
          <w:p w14:paraId="239BAB00" w14:textId="77777777" w:rsidR="00815485" w:rsidRPr="006B2833" w:rsidRDefault="00815485" w:rsidP="00815485">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815485" w14:paraId="2FC5BAEB" w14:textId="77777777" w:rsidTr="007D0FE4">
        <w:tc>
          <w:tcPr>
            <w:tcW w:w="11016" w:type="dxa"/>
            <w:gridSpan w:val="8"/>
          </w:tcPr>
          <w:p w14:paraId="53C42C21" w14:textId="77777777" w:rsidR="00FD70D6" w:rsidRPr="009D2E76" w:rsidRDefault="00FD70D6" w:rsidP="00FD70D6">
            <w:pPr>
              <w:rPr>
                <w:rFonts w:ascii="Arial" w:eastAsia="Times New Roman" w:hAnsi="Arial" w:cs="Arial"/>
                <w:b/>
                <w:sz w:val="20"/>
                <w:szCs w:val="20"/>
              </w:rPr>
            </w:pPr>
            <w:r w:rsidRPr="009D2E76">
              <w:rPr>
                <w:rFonts w:ascii="Arial" w:eastAsia="Times New Roman" w:hAnsi="Arial" w:cs="Arial"/>
                <w:b/>
                <w:sz w:val="20"/>
                <w:szCs w:val="20"/>
              </w:rPr>
              <w:t>Medium Work</w:t>
            </w:r>
          </w:p>
          <w:p w14:paraId="27DDD70A" w14:textId="77777777" w:rsidR="00FD70D6" w:rsidRDefault="00FD70D6" w:rsidP="00FD70D6">
            <w:pPr>
              <w:rPr>
                <w:rFonts w:ascii="Arial" w:eastAsia="Times New Roman" w:hAnsi="Arial" w:cs="Arial"/>
                <w:sz w:val="20"/>
                <w:szCs w:val="20"/>
              </w:rPr>
            </w:pPr>
            <w:r w:rsidRPr="009D2E76">
              <w:rPr>
                <w:rFonts w:ascii="Arial" w:eastAsia="Times New Roman" w:hAnsi="Arial" w:cs="Arial"/>
                <w:sz w:val="20"/>
                <w:szCs w:val="20"/>
              </w:rPr>
              <w:t>Medium Work involves exerting 20 to 50 pounds of force occasionally or 10 to 25 pounds of force frequently or an amount greater than negligible and up to 10 pounds constantly to move objects. Physical demand requirements are in excess of these for Light Work.</w:t>
            </w:r>
          </w:p>
          <w:p w14:paraId="048F6770" w14:textId="77777777" w:rsidR="00FD70D6" w:rsidRPr="009D2E76" w:rsidRDefault="00FD70D6" w:rsidP="00FD70D6">
            <w:pPr>
              <w:rPr>
                <w:rFonts w:ascii="Arial" w:eastAsia="Times New Roman" w:hAnsi="Arial" w:cs="Arial"/>
                <w:sz w:val="20"/>
                <w:szCs w:val="20"/>
              </w:rPr>
            </w:pPr>
          </w:p>
          <w:p w14:paraId="0C7FEE23" w14:textId="77777777" w:rsidR="00FD70D6" w:rsidRPr="00D425FC" w:rsidRDefault="00FD70D6" w:rsidP="00FD70D6">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22DF5BE8" w14:textId="77777777" w:rsidR="00FD70D6" w:rsidRPr="007D0FE4" w:rsidRDefault="00FD70D6" w:rsidP="00FD70D6">
            <w:pPr>
              <w:numPr>
                <w:ilvl w:val="0"/>
                <w:numId w:val="6"/>
              </w:numPr>
              <w:ind w:left="900" w:hanging="540"/>
              <w:rPr>
                <w:rFonts w:ascii="Arial" w:eastAsia="Times New Roman" w:hAnsi="Arial" w:cs="Arial"/>
                <w:sz w:val="20"/>
                <w:szCs w:val="20"/>
              </w:rPr>
            </w:pPr>
            <w:r w:rsidRPr="00D425FC">
              <w:rPr>
                <w:rFonts w:ascii="Arial" w:eastAsia="Times New Roman" w:hAnsi="Arial" w:cs="Arial"/>
                <w:sz w:val="20"/>
                <w:szCs w:val="20"/>
              </w:rPr>
              <w:t>Hear alarms/telephone/normal speaking voice</w:t>
            </w:r>
          </w:p>
          <w:p w14:paraId="6DD586AE" w14:textId="77777777" w:rsidR="00FD70D6" w:rsidRPr="007D0FE4" w:rsidRDefault="00FD70D6" w:rsidP="00FD70D6">
            <w:pPr>
              <w:numPr>
                <w:ilvl w:val="0"/>
                <w:numId w:val="6"/>
              </w:numPr>
              <w:ind w:left="900" w:hanging="540"/>
              <w:rPr>
                <w:rFonts w:ascii="Arial" w:eastAsia="Times New Roman" w:hAnsi="Arial" w:cs="Arial"/>
                <w:sz w:val="20"/>
                <w:szCs w:val="20"/>
              </w:rPr>
            </w:pPr>
            <w:r w:rsidRPr="0069153C">
              <w:rPr>
                <w:rFonts w:ascii="Arial" w:eastAsia="Times New Roman" w:hAnsi="Arial" w:cs="Arial"/>
                <w:sz w:val="20"/>
                <w:szCs w:val="20"/>
              </w:rPr>
              <w:t>Have good manual dexterity</w:t>
            </w:r>
          </w:p>
          <w:p w14:paraId="339CB247" w14:textId="77777777" w:rsidR="00FD70D6" w:rsidRPr="007D0FE4" w:rsidRDefault="00FD70D6" w:rsidP="00FD70D6">
            <w:pPr>
              <w:numPr>
                <w:ilvl w:val="0"/>
                <w:numId w:val="6"/>
              </w:numPr>
              <w:ind w:left="900" w:hanging="540"/>
              <w:rPr>
                <w:rFonts w:ascii="Arial" w:eastAsia="Times New Roman" w:hAnsi="Arial" w:cs="Times New Roman"/>
                <w:sz w:val="20"/>
                <w:szCs w:val="20"/>
              </w:rPr>
            </w:pPr>
            <w:r w:rsidRPr="00C96943">
              <w:rPr>
                <w:rFonts w:ascii="Arial" w:eastAsia="Times New Roman" w:hAnsi="Arial" w:cs="Arial"/>
                <w:sz w:val="20"/>
                <w:szCs w:val="20"/>
              </w:rPr>
              <w:t xml:space="preserve">Have clarity of vision with/without corrective lenses  </w:t>
            </w:r>
          </w:p>
          <w:p w14:paraId="1D702B61" w14:textId="77777777" w:rsidR="00FD70D6" w:rsidRPr="007E2447" w:rsidRDefault="00FD70D6" w:rsidP="00FD70D6">
            <w:pPr>
              <w:numPr>
                <w:ilvl w:val="0"/>
                <w:numId w:val="6"/>
              </w:numPr>
              <w:ind w:left="900" w:hanging="540"/>
              <w:rPr>
                <w:rFonts w:ascii="Arial" w:eastAsia="Times New Roman" w:hAnsi="Arial" w:cs="Times New Roman"/>
                <w:sz w:val="20"/>
                <w:szCs w:val="20"/>
              </w:rPr>
            </w:pPr>
            <w:r w:rsidRPr="007E2447">
              <w:rPr>
                <w:rFonts w:ascii="Arial" w:eastAsia="Times New Roman" w:hAnsi="Arial" w:cs="Arial"/>
                <w:sz w:val="20"/>
                <w:szCs w:val="20"/>
              </w:rPr>
              <w:t>Work in a constant state of alertness and in a safe manner</w:t>
            </w:r>
          </w:p>
          <w:p w14:paraId="733CFD0E" w14:textId="77777777" w:rsidR="00FD70D6" w:rsidRPr="007D0FE4" w:rsidRDefault="00FD70D6" w:rsidP="00FD70D6">
            <w:pPr>
              <w:rPr>
                <w:rFonts w:ascii="Arial" w:eastAsia="Times New Roman" w:hAnsi="Arial" w:cs="Times New Roman"/>
                <w:sz w:val="20"/>
                <w:szCs w:val="20"/>
              </w:rPr>
            </w:pPr>
          </w:p>
          <w:p w14:paraId="03F6D7E9" w14:textId="05C4F39B" w:rsidR="00815485" w:rsidRPr="003F38CB" w:rsidRDefault="00FD70D6" w:rsidP="00FD70D6">
            <w:pPr>
              <w:rPr>
                <w:rFonts w:ascii="Arial" w:eastAsia="Times New Roman" w:hAnsi="Arial" w:cs="Times New Roman"/>
                <w:sz w:val="20"/>
                <w:szCs w:val="20"/>
              </w:rPr>
            </w:pPr>
            <w:r w:rsidRPr="000F41B5">
              <w:rPr>
                <w:rFonts w:ascii="Arial" w:eastAsia="Times New Roman" w:hAnsi="Arial" w:cs="Arial"/>
                <w:sz w:val="20"/>
                <w:szCs w:val="20"/>
              </w:rPr>
              <w:t xml:space="preserve">This position is considered Safety Sensitive under </w:t>
            </w:r>
            <w:r>
              <w:rPr>
                <w:rFonts w:ascii="Arial" w:eastAsia="Times New Roman" w:hAnsi="Arial" w:cs="Arial"/>
                <w:sz w:val="20"/>
                <w:szCs w:val="20"/>
              </w:rPr>
              <w:t>applicable</w:t>
            </w:r>
            <w:r w:rsidRPr="000F41B5">
              <w:rPr>
                <w:rFonts w:ascii="Arial" w:eastAsia="Times New Roman" w:hAnsi="Arial" w:cs="Arial"/>
                <w:sz w:val="20"/>
                <w:szCs w:val="20"/>
              </w:rPr>
              <w:t xml:space="preserve"> Arkansas </w:t>
            </w:r>
            <w:r w:rsidRPr="00505B6A">
              <w:rPr>
                <w:rFonts w:ascii="Arial" w:eastAsia="Times New Roman" w:hAnsi="Arial" w:cs="Arial"/>
                <w:sz w:val="20"/>
                <w:szCs w:val="20"/>
              </w:rPr>
              <w:t>laws pertaining to the use of marijuana for medicinal purposes.</w:t>
            </w:r>
            <w:r w:rsidRPr="00505B6A">
              <w:rPr>
                <w:rFonts w:ascii="Arial" w:hAnsi="Arial" w:cs="Arial"/>
                <w:sz w:val="20"/>
                <w:szCs w:val="20"/>
              </w:rPr>
              <w:t xml:space="preserve"> This position includes as part of the job duties </w:t>
            </w:r>
            <w:r>
              <w:rPr>
                <w:rFonts w:ascii="Arial" w:hAnsi="Arial" w:cs="Arial"/>
                <w:sz w:val="20"/>
                <w:szCs w:val="20"/>
              </w:rPr>
              <w:t xml:space="preserve">performing life-threatening procedures and regularly working with </w:t>
            </w:r>
            <w:r>
              <w:rPr>
                <w:rFonts w:ascii="Arial" w:eastAsia="Times New Roman" w:hAnsi="Arial" w:cs="Arial"/>
                <w:sz w:val="20"/>
                <w:szCs w:val="20"/>
              </w:rPr>
              <w:t>controlled substances, foods, medicine</w:t>
            </w:r>
            <w:r w:rsidRPr="00505B6A">
              <w:rPr>
                <w:rFonts w:ascii="Arial" w:eastAsia="Times New Roman" w:hAnsi="Arial" w:cs="Arial"/>
                <w:sz w:val="20"/>
                <w:szCs w:val="20"/>
              </w:rPr>
              <w:t xml:space="preserve"> and highly sensitive and co</w:t>
            </w:r>
            <w:r>
              <w:rPr>
                <w:rFonts w:ascii="Arial" w:eastAsia="Times New Roman" w:hAnsi="Arial" w:cs="Arial"/>
                <w:sz w:val="20"/>
                <w:szCs w:val="20"/>
              </w:rPr>
              <w:t>nfidential medical information</w:t>
            </w:r>
            <w:r w:rsidRPr="00505B6A">
              <w:rPr>
                <w:rFonts w:ascii="Arial" w:eastAsia="Times New Roman" w:hAnsi="Arial" w:cs="Arial"/>
                <w:sz w:val="20"/>
                <w:szCs w:val="20"/>
              </w:rPr>
              <w:t xml:space="preserve">. This position is one in which a lapse of attention could result in injury, illness, or death. For the safety of the employee and others, the employee must be able to work in a constant state of alertness and concentrate for long periods of time while </w:t>
            </w:r>
            <w:r>
              <w:rPr>
                <w:rFonts w:ascii="Arial" w:hAnsi="Arial" w:cs="Arial"/>
                <w:sz w:val="20"/>
                <w:szCs w:val="20"/>
              </w:rPr>
              <w:t xml:space="preserve">performing life-threatening procedures and </w:t>
            </w:r>
            <w:r>
              <w:rPr>
                <w:rFonts w:ascii="Arial" w:eastAsia="Times New Roman" w:hAnsi="Arial" w:cs="Arial"/>
                <w:sz w:val="20"/>
                <w:szCs w:val="20"/>
              </w:rPr>
              <w:t>working with controlled substances, foods, medicine</w:t>
            </w:r>
            <w:r w:rsidRPr="008F07DA">
              <w:rPr>
                <w:rFonts w:ascii="Arial" w:eastAsia="Times New Roman" w:hAnsi="Arial" w:cs="Arial"/>
                <w:sz w:val="20"/>
                <w:szCs w:val="20"/>
              </w:rPr>
              <w:t xml:space="preserve"> and confidential medical information</w:t>
            </w:r>
            <w:r>
              <w:rPr>
                <w:rFonts w:ascii="Arial" w:eastAsia="Times New Roman" w:hAnsi="Arial" w:cs="Arial"/>
                <w:sz w:val="20"/>
                <w:szCs w:val="20"/>
              </w:rPr>
              <w:t>.</w:t>
            </w:r>
          </w:p>
        </w:tc>
      </w:tr>
      <w:tr w:rsidR="00815485" w14:paraId="6179B696" w14:textId="77777777" w:rsidTr="007D0FE4">
        <w:tc>
          <w:tcPr>
            <w:tcW w:w="11016" w:type="dxa"/>
            <w:gridSpan w:val="8"/>
            <w:shd w:val="clear" w:color="auto" w:fill="BFBFBF" w:themeFill="background1" w:themeFillShade="BF"/>
          </w:tcPr>
          <w:p w14:paraId="4FA0A8D4" w14:textId="334B181F" w:rsidR="00815485" w:rsidRPr="006B2833" w:rsidRDefault="00815485" w:rsidP="00815485">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815485" w14:paraId="63872F89" w14:textId="77777777" w:rsidTr="007D0FE4">
        <w:tc>
          <w:tcPr>
            <w:tcW w:w="11016" w:type="dxa"/>
            <w:gridSpan w:val="8"/>
          </w:tcPr>
          <w:p w14:paraId="514A54DB" w14:textId="45417BFD" w:rsidR="00D03962" w:rsidRPr="00D03962" w:rsidRDefault="00FD70D6" w:rsidP="00D03962">
            <w:pPr>
              <w:pStyle w:val="ListParagraph"/>
              <w:numPr>
                <w:ilvl w:val="0"/>
                <w:numId w:val="7"/>
              </w:numPr>
              <w:spacing w:after="200" w:line="276" w:lineRule="auto"/>
              <w:rPr>
                <w:rFonts w:ascii="Arial" w:eastAsia="Times New Roman" w:hAnsi="Arial" w:cs="Arial"/>
                <w:sz w:val="20"/>
                <w:szCs w:val="20"/>
              </w:rPr>
            </w:pPr>
            <w:bookmarkStart w:id="0" w:name="Check4"/>
            <w:bookmarkStart w:id="1" w:name="Check12"/>
            <w:bookmarkStart w:id="2" w:name="Check13"/>
            <w:bookmarkEnd w:id="0"/>
            <w:bookmarkEnd w:id="1"/>
            <w:bookmarkEnd w:id="2"/>
            <w:r w:rsidRPr="00D3043C">
              <w:rPr>
                <w:rFonts w:ascii="Arial" w:eastAsia="Times New Roman" w:hAnsi="Arial" w:cs="Arial"/>
                <w:sz w:val="20"/>
                <w:szCs w:val="20"/>
              </w:rPr>
              <w:t xml:space="preserve">Name not found on the Office of Inspector General registries </w:t>
            </w:r>
          </w:p>
          <w:p w14:paraId="7EC2BCDD" w14:textId="77777777" w:rsidR="00FD70D6" w:rsidRPr="00D3043C" w:rsidRDefault="00FD70D6" w:rsidP="00FD70D6">
            <w:pPr>
              <w:pStyle w:val="ListParagraph"/>
              <w:numPr>
                <w:ilvl w:val="0"/>
                <w:numId w:val="7"/>
              </w:numPr>
              <w:spacing w:after="200" w:line="276" w:lineRule="auto"/>
              <w:rPr>
                <w:rFonts w:ascii="Arial" w:eastAsia="Times New Roman" w:hAnsi="Arial" w:cs="Arial"/>
                <w:sz w:val="20"/>
                <w:szCs w:val="20"/>
              </w:rPr>
            </w:pPr>
            <w:r w:rsidRPr="00D3043C">
              <w:rPr>
                <w:rFonts w:ascii="Arial" w:eastAsia="Times New Roman" w:hAnsi="Arial" w:cs="Arial"/>
                <w:sz w:val="20"/>
                <w:szCs w:val="20"/>
              </w:rPr>
              <w:t>Sex offender registry clearance</w:t>
            </w:r>
          </w:p>
          <w:p w14:paraId="0FD4695E" w14:textId="77777777" w:rsidR="00FD70D6" w:rsidRPr="00D3043C" w:rsidRDefault="00FD70D6" w:rsidP="00FD70D6">
            <w:pPr>
              <w:pStyle w:val="ListParagraph"/>
              <w:numPr>
                <w:ilvl w:val="0"/>
                <w:numId w:val="7"/>
              </w:numPr>
              <w:spacing w:after="200" w:line="276" w:lineRule="auto"/>
              <w:rPr>
                <w:rFonts w:ascii="Arial" w:eastAsia="Times New Roman" w:hAnsi="Arial" w:cs="Arial"/>
                <w:sz w:val="20"/>
                <w:szCs w:val="20"/>
              </w:rPr>
            </w:pPr>
            <w:r w:rsidRPr="00D3043C">
              <w:rPr>
                <w:rFonts w:ascii="Arial" w:eastAsia="Times New Roman" w:hAnsi="Arial" w:cs="Arial"/>
                <w:sz w:val="20"/>
                <w:szCs w:val="20"/>
              </w:rPr>
              <w:lastRenderedPageBreak/>
              <w:t>Complete all required training</w:t>
            </w:r>
          </w:p>
          <w:p w14:paraId="62DAF105" w14:textId="77777777" w:rsidR="00FD70D6" w:rsidRPr="00D3043C" w:rsidRDefault="00FD70D6" w:rsidP="00FD70D6">
            <w:pPr>
              <w:pStyle w:val="ListParagraph"/>
              <w:numPr>
                <w:ilvl w:val="0"/>
                <w:numId w:val="7"/>
              </w:numPr>
              <w:spacing w:after="200" w:line="276" w:lineRule="auto"/>
              <w:rPr>
                <w:rFonts w:ascii="Arial" w:eastAsia="Times New Roman" w:hAnsi="Arial" w:cs="Arial"/>
                <w:sz w:val="20"/>
                <w:szCs w:val="20"/>
              </w:rPr>
            </w:pPr>
            <w:r w:rsidRPr="00D3043C">
              <w:rPr>
                <w:rFonts w:ascii="Arial" w:eastAsia="Times New Roman" w:hAnsi="Arial" w:cs="Arial"/>
                <w:sz w:val="20"/>
                <w:szCs w:val="20"/>
              </w:rPr>
              <w:t>Availability to work as scheduled during hours of operation</w:t>
            </w:r>
          </w:p>
          <w:p w14:paraId="34387A4F" w14:textId="76B3B874" w:rsidR="00FD70D6" w:rsidRPr="00FD70D6" w:rsidRDefault="00FD70D6" w:rsidP="004C0884">
            <w:pPr>
              <w:pStyle w:val="ListParagraph"/>
              <w:numPr>
                <w:ilvl w:val="0"/>
                <w:numId w:val="7"/>
              </w:numPr>
              <w:spacing w:after="200" w:line="276" w:lineRule="auto"/>
              <w:rPr>
                <w:rFonts w:ascii="Arial" w:eastAsia="Times New Roman" w:hAnsi="Arial" w:cs="Arial"/>
                <w:sz w:val="20"/>
                <w:szCs w:val="20"/>
              </w:rPr>
            </w:pPr>
            <w:bookmarkStart w:id="3" w:name="_GoBack"/>
            <w:r w:rsidRPr="00FD70D6">
              <w:rPr>
                <w:rFonts w:ascii="Arial" w:eastAsia="Times New Roman" w:hAnsi="Arial" w:cs="Arial"/>
                <w:sz w:val="20"/>
                <w:szCs w:val="20"/>
              </w:rPr>
              <w:t>Must be able to treat ALL people with respect and courtesy without bias or discrimination</w:t>
            </w:r>
            <w:bookmarkEnd w:id="3"/>
          </w:p>
          <w:p w14:paraId="1AB66D2E" w14:textId="5D983BBC" w:rsidR="00815485" w:rsidRPr="0016642F" w:rsidRDefault="00815485" w:rsidP="00815485">
            <w:pPr>
              <w:rPr>
                <w:rFonts w:ascii="Arial" w:eastAsia="Times New Roman" w:hAnsi="Arial" w:cs="Arial"/>
                <w:sz w:val="20"/>
                <w:szCs w:val="20"/>
              </w:rPr>
            </w:pPr>
            <w:r>
              <w:rPr>
                <w:rFonts w:ascii="Arial" w:eastAsia="Times New Roman" w:hAnsi="Arial" w:cs="Arial"/>
                <w:sz w:val="20"/>
                <w:szCs w:val="20"/>
              </w:rPr>
              <w:t xml:space="preserve">ALL SHARE employees are required to </w:t>
            </w:r>
            <w:r w:rsidRPr="002138E9">
              <w:rPr>
                <w:rFonts w:ascii="Arial" w:hAnsi="Arial" w:cs="Arial"/>
                <w:sz w:val="20"/>
                <w:szCs w:val="20"/>
              </w:rPr>
              <w:t>keep informed of and comply with the non-discrimination policy as stated:</w:t>
            </w:r>
            <w:r w:rsidRPr="002138E9">
              <w:rPr>
                <w:rFonts w:ascii="Arial" w:eastAsia="Times New Roman" w:hAnsi="Arial" w:cs="Arial"/>
                <w:sz w:val="20"/>
                <w:szCs w:val="20"/>
              </w:rPr>
              <w:t xml:space="preserve"> SHARE does not discriminate on the basis of race, color, </w:t>
            </w:r>
            <w:r>
              <w:rPr>
                <w:rFonts w:ascii="Arial" w:eastAsia="Times New Roman" w:hAnsi="Arial" w:cs="Arial"/>
                <w:sz w:val="20"/>
                <w:szCs w:val="20"/>
              </w:rPr>
              <w:t xml:space="preserve">religion, sex, </w:t>
            </w:r>
            <w:r w:rsidRPr="002138E9">
              <w:rPr>
                <w:rFonts w:ascii="Arial" w:eastAsia="Times New Roman" w:hAnsi="Arial" w:cs="Arial"/>
                <w:sz w:val="20"/>
                <w:szCs w:val="20"/>
              </w:rPr>
              <w:t>national origin, age</w:t>
            </w:r>
            <w:r>
              <w:rPr>
                <w:rFonts w:ascii="Arial" w:eastAsia="Times New Roman" w:hAnsi="Arial" w:cs="Arial"/>
                <w:sz w:val="20"/>
                <w:szCs w:val="20"/>
              </w:rPr>
              <w:t>, disability, marital status, veteran status, sexual orientation, genetic information or any other protected characteristic under applicable law</w:t>
            </w:r>
            <w:r w:rsidRPr="002138E9">
              <w:rPr>
                <w:rFonts w:ascii="Arial" w:eastAsia="Times New Roman" w:hAnsi="Arial" w:cs="Arial"/>
                <w:sz w:val="20"/>
                <w:szCs w:val="20"/>
              </w:rPr>
              <w:t xml:space="preserve"> in admission or access to or treatment or employment in its programs or activities.</w:t>
            </w:r>
            <w:r>
              <w:rPr>
                <w:rFonts w:ascii="Arial" w:eastAsia="Times New Roman" w:hAnsi="Arial" w:cs="Arial"/>
                <w:sz w:val="20"/>
                <w:szCs w:val="20"/>
              </w:rPr>
              <w:t xml:space="preserve"> The President/CEO</w:t>
            </w:r>
            <w:r w:rsidRPr="002138E9">
              <w:rPr>
                <w:rFonts w:ascii="Arial" w:eastAsia="Times New Roman" w:hAnsi="Arial" w:cs="Arial"/>
                <w:sz w:val="20"/>
                <w:szCs w:val="20"/>
              </w:rPr>
              <w:t xml:space="preserve"> of </w:t>
            </w:r>
            <w:r>
              <w:rPr>
                <w:rFonts w:ascii="Arial" w:eastAsia="Times New Roman" w:hAnsi="Arial" w:cs="Arial"/>
                <w:sz w:val="20"/>
                <w:szCs w:val="20"/>
              </w:rPr>
              <w:t xml:space="preserve">the </w:t>
            </w:r>
            <w:r w:rsidRPr="002138E9">
              <w:rPr>
                <w:rFonts w:ascii="Arial" w:eastAsia="Times New Roman" w:hAnsi="Arial" w:cs="Arial"/>
                <w:sz w:val="20"/>
                <w:szCs w:val="20"/>
              </w:rPr>
              <w:t xml:space="preserve">SHARE FOUNDATION, has been designated to coordinate efforts to comply with the Americans with Disabilities Act of 1991 which prohibits discrimination on the basis of </w:t>
            </w:r>
            <w:r>
              <w:rPr>
                <w:rFonts w:ascii="Arial" w:eastAsia="Times New Roman" w:hAnsi="Arial" w:cs="Arial"/>
                <w:sz w:val="20"/>
                <w:szCs w:val="20"/>
              </w:rPr>
              <w:t xml:space="preserve">handicap or disability. </w:t>
            </w:r>
          </w:p>
        </w:tc>
      </w:tr>
      <w:tr w:rsidR="00815485" w14:paraId="730D81F7" w14:textId="77777777" w:rsidTr="007D0FE4">
        <w:tc>
          <w:tcPr>
            <w:tcW w:w="11016" w:type="dxa"/>
            <w:gridSpan w:val="8"/>
            <w:shd w:val="clear" w:color="auto" w:fill="B6DDE8" w:themeFill="accent5" w:themeFillTint="66"/>
          </w:tcPr>
          <w:p w14:paraId="543792F4" w14:textId="77777777" w:rsidR="00815485" w:rsidRPr="00491E3A" w:rsidRDefault="00815485" w:rsidP="00815485">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815485" w14:paraId="52B22677" w14:textId="77777777" w:rsidTr="007D0FE4">
        <w:tc>
          <w:tcPr>
            <w:tcW w:w="11016" w:type="dxa"/>
            <w:gridSpan w:val="8"/>
          </w:tcPr>
          <w:p w14:paraId="683FCD13" w14:textId="77777777" w:rsidR="00815485" w:rsidRPr="00703EC1" w:rsidRDefault="00815485" w:rsidP="00815485">
            <w:pPr>
              <w:jc w:val="center"/>
            </w:pPr>
            <w:r w:rsidRPr="00703EC1">
              <w:t>The values of SHARE are:</w:t>
            </w:r>
          </w:p>
          <w:p w14:paraId="72AB44EA" w14:textId="77777777" w:rsidR="00815485" w:rsidRPr="00703EC1" w:rsidRDefault="00815485" w:rsidP="00815485">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815485" w:rsidRDefault="00815485" w:rsidP="00815485">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815485" w14:paraId="3FE76CDF" w14:textId="77777777" w:rsidTr="007D0FE4">
        <w:tc>
          <w:tcPr>
            <w:tcW w:w="11016" w:type="dxa"/>
            <w:gridSpan w:val="8"/>
            <w:shd w:val="clear" w:color="auto" w:fill="BFBFBF" w:themeFill="background1" w:themeFillShade="BF"/>
          </w:tcPr>
          <w:p w14:paraId="177A8A2F" w14:textId="77777777" w:rsidR="00815485" w:rsidRDefault="00815485" w:rsidP="00815485">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77777777" w:rsidR="00815485" w:rsidRPr="00703EC1" w:rsidRDefault="00815485" w:rsidP="00815485">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Pr="00CC3934">
              <w:rPr>
                <w:rFonts w:ascii="Arial" w:eastAsia="Times New Roman" w:hAnsi="Arial" w:cs="Arial"/>
                <w:sz w:val="20"/>
                <w:szCs w:val="20"/>
              </w:rPr>
              <w:t>Complete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815485" w14:paraId="76D9E1F7" w14:textId="77777777" w:rsidTr="007D0FE4">
        <w:tc>
          <w:tcPr>
            <w:tcW w:w="11016" w:type="dxa"/>
            <w:gridSpan w:val="8"/>
          </w:tcPr>
          <w:p w14:paraId="2C489070" w14:textId="77777777" w:rsidR="00815485" w:rsidRPr="00703EC1" w:rsidRDefault="00815485" w:rsidP="00815485">
            <w:pPr>
              <w:jc w:val="center"/>
            </w:pPr>
          </w:p>
        </w:tc>
      </w:tr>
      <w:tr w:rsidR="00815485" w14:paraId="4E4F134C" w14:textId="77777777" w:rsidTr="007D0FE4">
        <w:trPr>
          <w:trHeight w:val="485"/>
        </w:trPr>
        <w:tc>
          <w:tcPr>
            <w:tcW w:w="11016" w:type="dxa"/>
            <w:gridSpan w:val="8"/>
            <w:shd w:val="clear" w:color="auto" w:fill="B6DDE8" w:themeFill="accent5" w:themeFillTint="66"/>
          </w:tcPr>
          <w:p w14:paraId="1FBEB34C" w14:textId="77777777" w:rsidR="00815485" w:rsidRDefault="00815485" w:rsidP="00815485">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815485" w:rsidRPr="006F1FAB" w:rsidRDefault="00815485" w:rsidP="00815485">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815485" w14:paraId="3A06B662" w14:textId="77777777" w:rsidTr="00A32AFF">
        <w:tc>
          <w:tcPr>
            <w:tcW w:w="4855" w:type="dxa"/>
            <w:gridSpan w:val="3"/>
            <w:shd w:val="clear" w:color="auto" w:fill="BFBFBF" w:themeFill="background1" w:themeFillShade="BF"/>
          </w:tcPr>
          <w:p w14:paraId="4AA41D41" w14:textId="77777777" w:rsidR="00815485" w:rsidRPr="00CC3934" w:rsidRDefault="00815485" w:rsidP="00815485">
            <w:pPr>
              <w:rPr>
                <w:b/>
              </w:rPr>
            </w:pPr>
            <w:r w:rsidRPr="00CC3934">
              <w:rPr>
                <w:b/>
              </w:rPr>
              <w:t>Requirement</w:t>
            </w:r>
          </w:p>
        </w:tc>
        <w:tc>
          <w:tcPr>
            <w:tcW w:w="1103" w:type="dxa"/>
            <w:shd w:val="clear" w:color="auto" w:fill="BFBFBF" w:themeFill="background1" w:themeFillShade="BF"/>
          </w:tcPr>
          <w:p w14:paraId="15032DDE" w14:textId="77777777" w:rsidR="00815485" w:rsidRPr="00CC3934" w:rsidRDefault="00815485" w:rsidP="00815485">
            <w:pPr>
              <w:rPr>
                <w:b/>
              </w:rPr>
            </w:pPr>
            <w:r w:rsidRPr="00CC3934">
              <w:rPr>
                <w:b/>
              </w:rPr>
              <w:t>Key</w:t>
            </w:r>
          </w:p>
        </w:tc>
        <w:tc>
          <w:tcPr>
            <w:tcW w:w="5058" w:type="dxa"/>
            <w:gridSpan w:val="4"/>
            <w:shd w:val="clear" w:color="auto" w:fill="BFBFBF" w:themeFill="background1" w:themeFillShade="BF"/>
          </w:tcPr>
          <w:p w14:paraId="36035CAA" w14:textId="77777777" w:rsidR="00815485" w:rsidRPr="00CC3934" w:rsidRDefault="00815485" w:rsidP="00815485">
            <w:pPr>
              <w:rPr>
                <w:b/>
              </w:rPr>
            </w:pPr>
            <w:r w:rsidRPr="00CC3934">
              <w:rPr>
                <w:b/>
              </w:rPr>
              <w:t>Evaluation Comments</w:t>
            </w:r>
          </w:p>
        </w:tc>
      </w:tr>
      <w:tr w:rsidR="00815485" w14:paraId="28CA1F46" w14:textId="77777777" w:rsidTr="00A32AFF">
        <w:tc>
          <w:tcPr>
            <w:tcW w:w="4855" w:type="dxa"/>
            <w:gridSpan w:val="3"/>
          </w:tcPr>
          <w:p w14:paraId="230A2F5F" w14:textId="3D92CA10" w:rsidR="00815485" w:rsidRPr="00DE17E8" w:rsidRDefault="00815485" w:rsidP="00327A28">
            <w:pPr>
              <w:rPr>
                <w:rFonts w:ascii="Arial" w:hAnsi="Arial" w:cs="Arial"/>
                <w:sz w:val="20"/>
                <w:szCs w:val="20"/>
              </w:rPr>
            </w:pPr>
            <w:r w:rsidRPr="009E3D77">
              <w:rPr>
                <w:rFonts w:ascii="Arial" w:hAnsi="Arial" w:cs="Arial"/>
                <w:sz w:val="20"/>
                <w:szCs w:val="20"/>
              </w:rPr>
              <w:t>App</w:t>
            </w:r>
            <w:r w:rsidR="00327A28">
              <w:rPr>
                <w:rFonts w:ascii="Arial" w:hAnsi="Arial" w:cs="Arial"/>
                <w:sz w:val="20"/>
                <w:szCs w:val="20"/>
              </w:rPr>
              <w:t>ly</w:t>
            </w:r>
            <w:r w:rsidRPr="009E3D77">
              <w:rPr>
                <w:rFonts w:ascii="Arial" w:hAnsi="Arial" w:cs="Arial"/>
                <w:sz w:val="20"/>
                <w:szCs w:val="20"/>
              </w:rPr>
              <w:t xml:space="preserve"> nursing principles and techniques in the treatment of patients. </w:t>
            </w:r>
          </w:p>
        </w:tc>
        <w:tc>
          <w:tcPr>
            <w:tcW w:w="1103" w:type="dxa"/>
          </w:tcPr>
          <w:p w14:paraId="58C8277A" w14:textId="77777777" w:rsidR="00815485" w:rsidRDefault="00815485" w:rsidP="00815485">
            <w:pPr>
              <w:rPr>
                <w:noProof/>
              </w:rPr>
            </w:pPr>
          </w:p>
        </w:tc>
        <w:tc>
          <w:tcPr>
            <w:tcW w:w="5058" w:type="dxa"/>
            <w:gridSpan w:val="4"/>
          </w:tcPr>
          <w:p w14:paraId="119F569A" w14:textId="77777777" w:rsidR="00815485" w:rsidRPr="005C5C59" w:rsidRDefault="00815485" w:rsidP="00815485">
            <w:pPr>
              <w:rPr>
                <w:noProof/>
              </w:rPr>
            </w:pPr>
          </w:p>
        </w:tc>
      </w:tr>
      <w:tr w:rsidR="00815485" w14:paraId="27B92DEB" w14:textId="77777777" w:rsidTr="00A32AFF">
        <w:tc>
          <w:tcPr>
            <w:tcW w:w="4855" w:type="dxa"/>
            <w:gridSpan w:val="3"/>
          </w:tcPr>
          <w:p w14:paraId="6D1E8549" w14:textId="31F96E2E" w:rsidR="00815485" w:rsidRPr="00DE17E8" w:rsidRDefault="00815485" w:rsidP="00815485">
            <w:pPr>
              <w:rPr>
                <w:rFonts w:ascii="Arial" w:hAnsi="Arial" w:cs="Arial"/>
                <w:sz w:val="20"/>
                <w:szCs w:val="20"/>
              </w:rPr>
            </w:pPr>
            <w:r w:rsidRPr="009E3D77">
              <w:rPr>
                <w:rFonts w:ascii="Arial" w:hAnsi="Arial" w:cs="Arial"/>
                <w:sz w:val="20"/>
                <w:szCs w:val="20"/>
              </w:rPr>
              <w:t>Prepare proper and necessary reports and forms.</w:t>
            </w:r>
          </w:p>
        </w:tc>
        <w:tc>
          <w:tcPr>
            <w:tcW w:w="1103" w:type="dxa"/>
          </w:tcPr>
          <w:p w14:paraId="46EC3EF3" w14:textId="77777777" w:rsidR="00815485" w:rsidRDefault="00815485" w:rsidP="00815485">
            <w:pPr>
              <w:rPr>
                <w:noProof/>
              </w:rPr>
            </w:pPr>
          </w:p>
        </w:tc>
        <w:tc>
          <w:tcPr>
            <w:tcW w:w="5058" w:type="dxa"/>
            <w:gridSpan w:val="4"/>
          </w:tcPr>
          <w:p w14:paraId="7037CCD0" w14:textId="77777777" w:rsidR="00815485" w:rsidRPr="005C5C59" w:rsidRDefault="00815485" w:rsidP="00815485">
            <w:pPr>
              <w:rPr>
                <w:noProof/>
              </w:rPr>
            </w:pPr>
          </w:p>
        </w:tc>
      </w:tr>
      <w:tr w:rsidR="00815485" w14:paraId="6CCE23D0" w14:textId="77777777" w:rsidTr="00A32AFF">
        <w:tc>
          <w:tcPr>
            <w:tcW w:w="4855" w:type="dxa"/>
            <w:gridSpan w:val="3"/>
          </w:tcPr>
          <w:p w14:paraId="062348A5" w14:textId="4904A976" w:rsidR="00815485" w:rsidRPr="00DE17E8" w:rsidRDefault="00815485" w:rsidP="00815485">
            <w:pPr>
              <w:rPr>
                <w:rFonts w:ascii="Arial" w:hAnsi="Arial" w:cs="Arial"/>
                <w:sz w:val="20"/>
                <w:szCs w:val="20"/>
              </w:rPr>
            </w:pPr>
            <w:r w:rsidRPr="009E3D77">
              <w:rPr>
                <w:rFonts w:ascii="Arial" w:hAnsi="Arial" w:cs="Arial"/>
                <w:sz w:val="20"/>
                <w:szCs w:val="20"/>
              </w:rPr>
              <w:t>Obtain all required signatures.</w:t>
            </w:r>
          </w:p>
        </w:tc>
        <w:tc>
          <w:tcPr>
            <w:tcW w:w="1103" w:type="dxa"/>
          </w:tcPr>
          <w:p w14:paraId="12A6A53B" w14:textId="77777777" w:rsidR="00815485" w:rsidRDefault="00815485" w:rsidP="00815485">
            <w:pPr>
              <w:rPr>
                <w:noProof/>
              </w:rPr>
            </w:pPr>
          </w:p>
        </w:tc>
        <w:tc>
          <w:tcPr>
            <w:tcW w:w="5058" w:type="dxa"/>
            <w:gridSpan w:val="4"/>
          </w:tcPr>
          <w:p w14:paraId="1E1D8042" w14:textId="77777777" w:rsidR="00815485" w:rsidRPr="005C5C59" w:rsidRDefault="00815485" w:rsidP="00815485">
            <w:pPr>
              <w:rPr>
                <w:noProof/>
              </w:rPr>
            </w:pPr>
          </w:p>
        </w:tc>
      </w:tr>
      <w:tr w:rsidR="00815485" w14:paraId="1C765A2E" w14:textId="77777777" w:rsidTr="00A32AFF">
        <w:tc>
          <w:tcPr>
            <w:tcW w:w="4855" w:type="dxa"/>
            <w:gridSpan w:val="3"/>
          </w:tcPr>
          <w:p w14:paraId="3B40D979" w14:textId="52E5EA09" w:rsidR="00815485" w:rsidRPr="00DE17E8" w:rsidRDefault="00815485" w:rsidP="00815485">
            <w:pPr>
              <w:rPr>
                <w:rFonts w:ascii="Arial" w:hAnsi="Arial" w:cs="Arial"/>
                <w:sz w:val="20"/>
                <w:szCs w:val="20"/>
              </w:rPr>
            </w:pPr>
            <w:r w:rsidRPr="009E3D77">
              <w:rPr>
                <w:rFonts w:ascii="Arial" w:hAnsi="Arial" w:cs="Arial"/>
                <w:sz w:val="20"/>
                <w:szCs w:val="20"/>
              </w:rPr>
              <w:t>When a patient arrives, check all medication brought from home to ensure that labels are accurate, not altered, ad not expired</w:t>
            </w:r>
          </w:p>
        </w:tc>
        <w:tc>
          <w:tcPr>
            <w:tcW w:w="1103" w:type="dxa"/>
          </w:tcPr>
          <w:p w14:paraId="41E3DAFD" w14:textId="77777777" w:rsidR="00815485" w:rsidRDefault="00815485" w:rsidP="00815485">
            <w:pPr>
              <w:rPr>
                <w:noProof/>
              </w:rPr>
            </w:pPr>
          </w:p>
        </w:tc>
        <w:tc>
          <w:tcPr>
            <w:tcW w:w="5058" w:type="dxa"/>
            <w:gridSpan w:val="4"/>
          </w:tcPr>
          <w:p w14:paraId="5D54E231" w14:textId="77777777" w:rsidR="00815485" w:rsidRPr="005C5C59" w:rsidRDefault="00815485" w:rsidP="00815485">
            <w:pPr>
              <w:rPr>
                <w:noProof/>
              </w:rPr>
            </w:pPr>
          </w:p>
        </w:tc>
      </w:tr>
      <w:tr w:rsidR="00815485" w14:paraId="21BA412D" w14:textId="77777777" w:rsidTr="00A32AFF">
        <w:tc>
          <w:tcPr>
            <w:tcW w:w="4855" w:type="dxa"/>
            <w:gridSpan w:val="3"/>
          </w:tcPr>
          <w:p w14:paraId="036E4B2A" w14:textId="595030C3" w:rsidR="00815485" w:rsidRPr="00DE17E8" w:rsidRDefault="00815485" w:rsidP="00815485">
            <w:pPr>
              <w:rPr>
                <w:rFonts w:ascii="Arial" w:hAnsi="Arial" w:cs="Arial"/>
                <w:sz w:val="20"/>
                <w:szCs w:val="20"/>
              </w:rPr>
            </w:pPr>
            <w:r w:rsidRPr="009E3D77">
              <w:rPr>
                <w:rFonts w:ascii="Arial" w:hAnsi="Arial" w:cs="Arial"/>
                <w:sz w:val="20"/>
                <w:szCs w:val="20"/>
              </w:rPr>
              <w:t>When controlled medications are no longer needed by a patient, destroy the medications by following procedures.</w:t>
            </w:r>
          </w:p>
        </w:tc>
        <w:tc>
          <w:tcPr>
            <w:tcW w:w="1103" w:type="dxa"/>
          </w:tcPr>
          <w:p w14:paraId="3946436E" w14:textId="77777777" w:rsidR="00815485" w:rsidRDefault="00815485" w:rsidP="00815485">
            <w:pPr>
              <w:rPr>
                <w:noProof/>
              </w:rPr>
            </w:pPr>
          </w:p>
        </w:tc>
        <w:tc>
          <w:tcPr>
            <w:tcW w:w="5058" w:type="dxa"/>
            <w:gridSpan w:val="4"/>
          </w:tcPr>
          <w:p w14:paraId="57959D24" w14:textId="77777777" w:rsidR="00815485" w:rsidRPr="005C5C59" w:rsidRDefault="00815485" w:rsidP="00815485">
            <w:pPr>
              <w:rPr>
                <w:noProof/>
              </w:rPr>
            </w:pPr>
          </w:p>
        </w:tc>
      </w:tr>
      <w:tr w:rsidR="00815485" w14:paraId="42ACE6CF" w14:textId="77777777" w:rsidTr="00A32AFF">
        <w:tc>
          <w:tcPr>
            <w:tcW w:w="4855" w:type="dxa"/>
            <w:gridSpan w:val="3"/>
          </w:tcPr>
          <w:p w14:paraId="01631FB0" w14:textId="746B8C57" w:rsidR="00815485" w:rsidRPr="00DE17E8" w:rsidRDefault="00815485" w:rsidP="00815485">
            <w:pPr>
              <w:rPr>
                <w:rFonts w:ascii="Arial" w:hAnsi="Arial" w:cs="Arial"/>
                <w:sz w:val="20"/>
                <w:szCs w:val="20"/>
              </w:rPr>
            </w:pPr>
            <w:r w:rsidRPr="009E3D77">
              <w:rPr>
                <w:rFonts w:ascii="Arial" w:hAnsi="Arial" w:cs="Arial"/>
                <w:sz w:val="20"/>
                <w:szCs w:val="20"/>
              </w:rPr>
              <w:t>Follow all procedures for all narcotic medications to be surrendered when no longer needed by a patient.</w:t>
            </w:r>
          </w:p>
        </w:tc>
        <w:tc>
          <w:tcPr>
            <w:tcW w:w="1103" w:type="dxa"/>
          </w:tcPr>
          <w:p w14:paraId="52C3493A" w14:textId="77777777" w:rsidR="00815485" w:rsidRDefault="00815485" w:rsidP="00815485">
            <w:pPr>
              <w:rPr>
                <w:noProof/>
              </w:rPr>
            </w:pPr>
          </w:p>
        </w:tc>
        <w:tc>
          <w:tcPr>
            <w:tcW w:w="5058" w:type="dxa"/>
            <w:gridSpan w:val="4"/>
          </w:tcPr>
          <w:p w14:paraId="28DD08F2" w14:textId="77777777" w:rsidR="00815485" w:rsidRPr="005C5C59" w:rsidRDefault="00815485" w:rsidP="00815485">
            <w:pPr>
              <w:rPr>
                <w:noProof/>
              </w:rPr>
            </w:pPr>
          </w:p>
        </w:tc>
      </w:tr>
      <w:tr w:rsidR="00815485" w14:paraId="2C0B34DF" w14:textId="77777777" w:rsidTr="00A32AFF">
        <w:tc>
          <w:tcPr>
            <w:tcW w:w="4855" w:type="dxa"/>
            <w:gridSpan w:val="3"/>
          </w:tcPr>
          <w:p w14:paraId="7E1F6431" w14:textId="5CF3EE33" w:rsidR="00815485" w:rsidRPr="00DE17E8" w:rsidRDefault="00815485" w:rsidP="00815485">
            <w:pPr>
              <w:rPr>
                <w:rFonts w:ascii="Arial" w:hAnsi="Arial" w:cs="Arial"/>
                <w:sz w:val="20"/>
                <w:szCs w:val="20"/>
              </w:rPr>
            </w:pPr>
            <w:r w:rsidRPr="009E3D77">
              <w:rPr>
                <w:rFonts w:ascii="Arial" w:hAnsi="Arial" w:cs="Arial"/>
                <w:sz w:val="20"/>
                <w:szCs w:val="20"/>
              </w:rPr>
              <w:t>Teach, encourage, and counsel patients and families to better meet patient/family needs.</w:t>
            </w:r>
          </w:p>
        </w:tc>
        <w:tc>
          <w:tcPr>
            <w:tcW w:w="1103" w:type="dxa"/>
          </w:tcPr>
          <w:p w14:paraId="1553B991" w14:textId="77777777" w:rsidR="00815485" w:rsidRDefault="00815485" w:rsidP="00815485">
            <w:pPr>
              <w:rPr>
                <w:noProof/>
              </w:rPr>
            </w:pPr>
          </w:p>
        </w:tc>
        <w:tc>
          <w:tcPr>
            <w:tcW w:w="5058" w:type="dxa"/>
            <w:gridSpan w:val="4"/>
          </w:tcPr>
          <w:p w14:paraId="4802BCA1" w14:textId="77777777" w:rsidR="00815485" w:rsidRPr="005C5C59" w:rsidRDefault="00815485" w:rsidP="00815485">
            <w:pPr>
              <w:rPr>
                <w:noProof/>
              </w:rPr>
            </w:pPr>
          </w:p>
        </w:tc>
      </w:tr>
      <w:tr w:rsidR="00815485" w14:paraId="6AF0805F" w14:textId="77777777" w:rsidTr="00A32AFF">
        <w:tc>
          <w:tcPr>
            <w:tcW w:w="4855" w:type="dxa"/>
            <w:gridSpan w:val="3"/>
          </w:tcPr>
          <w:p w14:paraId="44F81452" w14:textId="1505F977" w:rsidR="00815485" w:rsidRPr="00DE17E8" w:rsidRDefault="00815485" w:rsidP="00815485">
            <w:pPr>
              <w:rPr>
                <w:rFonts w:ascii="Arial" w:hAnsi="Arial" w:cs="Arial"/>
                <w:sz w:val="20"/>
                <w:szCs w:val="20"/>
              </w:rPr>
            </w:pPr>
            <w:r w:rsidRPr="009E3D77">
              <w:rPr>
                <w:rFonts w:ascii="Arial" w:hAnsi="Arial" w:cs="Arial"/>
                <w:sz w:val="20"/>
                <w:szCs w:val="20"/>
              </w:rPr>
              <w:t>Monitor benefit election periods.</w:t>
            </w:r>
          </w:p>
        </w:tc>
        <w:tc>
          <w:tcPr>
            <w:tcW w:w="1103" w:type="dxa"/>
          </w:tcPr>
          <w:p w14:paraId="7C30684D" w14:textId="77777777" w:rsidR="00815485" w:rsidRDefault="00815485" w:rsidP="00815485">
            <w:pPr>
              <w:rPr>
                <w:noProof/>
              </w:rPr>
            </w:pPr>
          </w:p>
        </w:tc>
        <w:tc>
          <w:tcPr>
            <w:tcW w:w="5058" w:type="dxa"/>
            <w:gridSpan w:val="4"/>
          </w:tcPr>
          <w:p w14:paraId="681E3BFE" w14:textId="77777777" w:rsidR="00815485" w:rsidRPr="005C5C59" w:rsidRDefault="00815485" w:rsidP="00815485">
            <w:pPr>
              <w:rPr>
                <w:noProof/>
              </w:rPr>
            </w:pPr>
          </w:p>
        </w:tc>
      </w:tr>
      <w:tr w:rsidR="00815485" w14:paraId="7A4D6381" w14:textId="77777777" w:rsidTr="00A32AFF">
        <w:tc>
          <w:tcPr>
            <w:tcW w:w="4855" w:type="dxa"/>
            <w:gridSpan w:val="3"/>
          </w:tcPr>
          <w:p w14:paraId="2779BB71" w14:textId="21400307" w:rsidR="00815485" w:rsidRPr="00DE17E8" w:rsidRDefault="00815485" w:rsidP="00815485">
            <w:pPr>
              <w:rPr>
                <w:rFonts w:ascii="Arial" w:hAnsi="Arial" w:cs="Arial"/>
                <w:sz w:val="20"/>
                <w:szCs w:val="20"/>
              </w:rPr>
            </w:pPr>
            <w:r w:rsidRPr="009E3D77">
              <w:rPr>
                <w:rFonts w:ascii="Arial" w:hAnsi="Arial" w:cs="Arial"/>
                <w:sz w:val="20"/>
                <w:szCs w:val="20"/>
              </w:rPr>
              <w:t xml:space="preserve">Follow all LTH policies and procedures regarding patient care, conduct, safety, fire, security and risk management. </w:t>
            </w:r>
          </w:p>
        </w:tc>
        <w:tc>
          <w:tcPr>
            <w:tcW w:w="1103" w:type="dxa"/>
          </w:tcPr>
          <w:p w14:paraId="0418AC81" w14:textId="77777777" w:rsidR="00815485" w:rsidRDefault="00815485" w:rsidP="00815485">
            <w:pPr>
              <w:rPr>
                <w:noProof/>
              </w:rPr>
            </w:pPr>
          </w:p>
        </w:tc>
        <w:tc>
          <w:tcPr>
            <w:tcW w:w="5058" w:type="dxa"/>
            <w:gridSpan w:val="4"/>
          </w:tcPr>
          <w:p w14:paraId="419E8B28" w14:textId="77777777" w:rsidR="00815485" w:rsidRPr="005C5C59" w:rsidRDefault="00815485" w:rsidP="00815485">
            <w:pPr>
              <w:rPr>
                <w:noProof/>
              </w:rPr>
            </w:pPr>
          </w:p>
        </w:tc>
      </w:tr>
      <w:tr w:rsidR="00815485" w14:paraId="4CC82609" w14:textId="77777777" w:rsidTr="00A32AFF">
        <w:tc>
          <w:tcPr>
            <w:tcW w:w="4855" w:type="dxa"/>
            <w:gridSpan w:val="3"/>
          </w:tcPr>
          <w:p w14:paraId="05EF543D" w14:textId="2FC0F13F" w:rsidR="00815485" w:rsidRPr="00DE17E8" w:rsidRDefault="00815485" w:rsidP="00815485">
            <w:pPr>
              <w:rPr>
                <w:rFonts w:ascii="Arial" w:hAnsi="Arial" w:cs="Arial"/>
                <w:sz w:val="20"/>
                <w:szCs w:val="20"/>
              </w:rPr>
            </w:pPr>
            <w:r w:rsidRPr="009E3D77">
              <w:rPr>
                <w:rFonts w:ascii="Arial" w:hAnsi="Arial" w:cs="Arial"/>
                <w:sz w:val="20"/>
                <w:szCs w:val="20"/>
              </w:rPr>
              <w:t>Maintain current documentation in compliance with all Medicare, Medicaid, and Health and Human Services Department policies and regulations.</w:t>
            </w:r>
          </w:p>
        </w:tc>
        <w:tc>
          <w:tcPr>
            <w:tcW w:w="1103" w:type="dxa"/>
          </w:tcPr>
          <w:p w14:paraId="497F4BC0" w14:textId="77777777" w:rsidR="00815485" w:rsidRDefault="00815485" w:rsidP="00815485">
            <w:pPr>
              <w:rPr>
                <w:noProof/>
              </w:rPr>
            </w:pPr>
          </w:p>
        </w:tc>
        <w:tc>
          <w:tcPr>
            <w:tcW w:w="5058" w:type="dxa"/>
            <w:gridSpan w:val="4"/>
          </w:tcPr>
          <w:p w14:paraId="3389E94E" w14:textId="77777777" w:rsidR="00815485" w:rsidRPr="005C5C59" w:rsidRDefault="00815485" w:rsidP="00815485">
            <w:pPr>
              <w:rPr>
                <w:noProof/>
              </w:rPr>
            </w:pPr>
          </w:p>
        </w:tc>
      </w:tr>
      <w:tr w:rsidR="00815485" w14:paraId="66374A91" w14:textId="77777777" w:rsidTr="00A32AFF">
        <w:tc>
          <w:tcPr>
            <w:tcW w:w="4855" w:type="dxa"/>
            <w:gridSpan w:val="3"/>
          </w:tcPr>
          <w:p w14:paraId="3567F2CC" w14:textId="541C0C34" w:rsidR="00815485" w:rsidRPr="00DE17E8" w:rsidRDefault="00815485" w:rsidP="00815485">
            <w:pPr>
              <w:rPr>
                <w:rFonts w:ascii="Arial" w:hAnsi="Arial" w:cs="Arial"/>
                <w:sz w:val="20"/>
                <w:szCs w:val="20"/>
              </w:rPr>
            </w:pPr>
            <w:r w:rsidRPr="009E3D77">
              <w:rPr>
                <w:rFonts w:ascii="Arial" w:hAnsi="Arial" w:cs="Arial"/>
                <w:sz w:val="20"/>
                <w:szCs w:val="20"/>
              </w:rPr>
              <w:t>Referring assessed needs to social worker, counseling services coordinator, volunteer coordinator, a</w:t>
            </w:r>
            <w:r w:rsidR="00327A28">
              <w:rPr>
                <w:rFonts w:ascii="Arial" w:hAnsi="Arial" w:cs="Arial"/>
                <w:sz w:val="20"/>
                <w:szCs w:val="20"/>
              </w:rPr>
              <w:t>nd/or chaplain as appropriate.</w:t>
            </w:r>
          </w:p>
        </w:tc>
        <w:tc>
          <w:tcPr>
            <w:tcW w:w="1103" w:type="dxa"/>
          </w:tcPr>
          <w:p w14:paraId="6FDA598B" w14:textId="77777777" w:rsidR="00815485" w:rsidRDefault="00815485" w:rsidP="00815485">
            <w:pPr>
              <w:rPr>
                <w:noProof/>
              </w:rPr>
            </w:pPr>
          </w:p>
        </w:tc>
        <w:tc>
          <w:tcPr>
            <w:tcW w:w="5058" w:type="dxa"/>
            <w:gridSpan w:val="4"/>
          </w:tcPr>
          <w:p w14:paraId="26AA16BE" w14:textId="77777777" w:rsidR="00815485" w:rsidRPr="005C5C59" w:rsidRDefault="00815485" w:rsidP="00815485">
            <w:pPr>
              <w:rPr>
                <w:noProof/>
              </w:rPr>
            </w:pPr>
          </w:p>
        </w:tc>
      </w:tr>
      <w:tr w:rsidR="00815485" w14:paraId="6A6272FF" w14:textId="77777777" w:rsidTr="00A32AFF">
        <w:tc>
          <w:tcPr>
            <w:tcW w:w="4855" w:type="dxa"/>
            <w:gridSpan w:val="3"/>
          </w:tcPr>
          <w:p w14:paraId="72348AD1" w14:textId="7CFBD687" w:rsidR="00815485" w:rsidRPr="00DE17E8" w:rsidRDefault="00815485" w:rsidP="00815485">
            <w:pPr>
              <w:rPr>
                <w:rFonts w:ascii="Arial" w:hAnsi="Arial" w:cs="Arial"/>
                <w:sz w:val="20"/>
                <w:szCs w:val="20"/>
              </w:rPr>
            </w:pPr>
            <w:r w:rsidRPr="009E3D77">
              <w:rPr>
                <w:rFonts w:ascii="Arial" w:hAnsi="Arial" w:cs="Arial"/>
                <w:sz w:val="20"/>
                <w:szCs w:val="20"/>
              </w:rPr>
              <w:t>Work closely with and maintain communications with Interdisciplinary Team (IDT) members, Medical Director and other physicians as necessary.</w:t>
            </w:r>
          </w:p>
        </w:tc>
        <w:tc>
          <w:tcPr>
            <w:tcW w:w="1103" w:type="dxa"/>
          </w:tcPr>
          <w:p w14:paraId="64BE7493" w14:textId="77777777" w:rsidR="00815485" w:rsidRDefault="00815485" w:rsidP="00815485">
            <w:pPr>
              <w:rPr>
                <w:noProof/>
              </w:rPr>
            </w:pPr>
          </w:p>
        </w:tc>
        <w:tc>
          <w:tcPr>
            <w:tcW w:w="5058" w:type="dxa"/>
            <w:gridSpan w:val="4"/>
          </w:tcPr>
          <w:p w14:paraId="798B26F5" w14:textId="77777777" w:rsidR="00815485" w:rsidRPr="005C5C59" w:rsidRDefault="00815485" w:rsidP="00815485">
            <w:pPr>
              <w:rPr>
                <w:noProof/>
              </w:rPr>
            </w:pPr>
          </w:p>
        </w:tc>
      </w:tr>
      <w:tr w:rsidR="00815485" w14:paraId="0CCEF34E" w14:textId="77777777" w:rsidTr="00A32AFF">
        <w:tc>
          <w:tcPr>
            <w:tcW w:w="4855" w:type="dxa"/>
            <w:gridSpan w:val="3"/>
          </w:tcPr>
          <w:p w14:paraId="5DE2935A" w14:textId="6461FDAA" w:rsidR="00815485" w:rsidRPr="00DE17E8" w:rsidRDefault="00815485" w:rsidP="00815485">
            <w:pPr>
              <w:rPr>
                <w:rFonts w:ascii="Arial" w:hAnsi="Arial" w:cs="Arial"/>
                <w:sz w:val="20"/>
                <w:szCs w:val="20"/>
              </w:rPr>
            </w:pPr>
            <w:r w:rsidRPr="009E3D77">
              <w:rPr>
                <w:rFonts w:ascii="Arial" w:hAnsi="Arial" w:cs="Arial"/>
                <w:sz w:val="20"/>
                <w:szCs w:val="20"/>
              </w:rPr>
              <w:lastRenderedPageBreak/>
              <w:t>Offer appropriate solutions to problems in accordance with established policies and procedures.</w:t>
            </w:r>
          </w:p>
        </w:tc>
        <w:tc>
          <w:tcPr>
            <w:tcW w:w="1103" w:type="dxa"/>
          </w:tcPr>
          <w:p w14:paraId="583BC10E" w14:textId="77777777" w:rsidR="00815485" w:rsidRDefault="00815485" w:rsidP="00815485">
            <w:pPr>
              <w:rPr>
                <w:noProof/>
              </w:rPr>
            </w:pPr>
          </w:p>
        </w:tc>
        <w:tc>
          <w:tcPr>
            <w:tcW w:w="5058" w:type="dxa"/>
            <w:gridSpan w:val="4"/>
          </w:tcPr>
          <w:p w14:paraId="076A1C5E" w14:textId="77777777" w:rsidR="00815485" w:rsidRPr="005C5C59" w:rsidRDefault="00815485" w:rsidP="00815485">
            <w:pPr>
              <w:rPr>
                <w:noProof/>
              </w:rPr>
            </w:pPr>
          </w:p>
        </w:tc>
      </w:tr>
      <w:tr w:rsidR="00815485" w14:paraId="10A9E1A1" w14:textId="77777777" w:rsidTr="00A32AFF">
        <w:tc>
          <w:tcPr>
            <w:tcW w:w="4855" w:type="dxa"/>
            <w:gridSpan w:val="3"/>
          </w:tcPr>
          <w:p w14:paraId="7A58B0CD" w14:textId="1E4D5015" w:rsidR="00815485" w:rsidRPr="00DE17E8" w:rsidRDefault="00815485" w:rsidP="00815485">
            <w:pPr>
              <w:rPr>
                <w:rFonts w:ascii="Arial" w:hAnsi="Arial" w:cs="Arial"/>
                <w:sz w:val="20"/>
                <w:szCs w:val="20"/>
              </w:rPr>
            </w:pPr>
            <w:r w:rsidRPr="009E3D77">
              <w:rPr>
                <w:rFonts w:ascii="Arial" w:hAnsi="Arial" w:cs="Arial"/>
                <w:sz w:val="20"/>
                <w:szCs w:val="20"/>
              </w:rPr>
              <w:t xml:space="preserve">Document all patient contacts, turning in accurate cost reports and time records daily.  </w:t>
            </w:r>
          </w:p>
        </w:tc>
        <w:tc>
          <w:tcPr>
            <w:tcW w:w="1103" w:type="dxa"/>
          </w:tcPr>
          <w:p w14:paraId="3783B4E4" w14:textId="77777777" w:rsidR="00815485" w:rsidRDefault="00815485" w:rsidP="00815485">
            <w:pPr>
              <w:rPr>
                <w:noProof/>
              </w:rPr>
            </w:pPr>
          </w:p>
        </w:tc>
        <w:tc>
          <w:tcPr>
            <w:tcW w:w="5058" w:type="dxa"/>
            <w:gridSpan w:val="4"/>
          </w:tcPr>
          <w:p w14:paraId="52BF5197" w14:textId="77777777" w:rsidR="00815485" w:rsidRPr="005C5C59" w:rsidRDefault="00815485" w:rsidP="00815485">
            <w:pPr>
              <w:rPr>
                <w:noProof/>
              </w:rPr>
            </w:pPr>
          </w:p>
        </w:tc>
      </w:tr>
      <w:tr w:rsidR="00815485" w14:paraId="7D9EF020" w14:textId="77777777" w:rsidTr="00A32AFF">
        <w:tc>
          <w:tcPr>
            <w:tcW w:w="4855" w:type="dxa"/>
            <w:gridSpan w:val="3"/>
          </w:tcPr>
          <w:p w14:paraId="604193CF" w14:textId="530D078C" w:rsidR="00815485" w:rsidRPr="00DE17E8" w:rsidRDefault="00815485" w:rsidP="00327A28">
            <w:pPr>
              <w:rPr>
                <w:rFonts w:ascii="Arial" w:hAnsi="Arial" w:cs="Arial"/>
                <w:sz w:val="20"/>
                <w:szCs w:val="20"/>
              </w:rPr>
            </w:pPr>
            <w:r w:rsidRPr="009E3D77">
              <w:rPr>
                <w:rFonts w:ascii="Arial" w:hAnsi="Arial" w:cs="Arial"/>
                <w:sz w:val="20"/>
                <w:szCs w:val="20"/>
              </w:rPr>
              <w:t>Provide for a safe environment for patients, guests, visitors and employees.</w:t>
            </w:r>
          </w:p>
        </w:tc>
        <w:tc>
          <w:tcPr>
            <w:tcW w:w="1103" w:type="dxa"/>
          </w:tcPr>
          <w:p w14:paraId="4ED0607D" w14:textId="77777777" w:rsidR="00815485" w:rsidRDefault="00815485" w:rsidP="00815485">
            <w:pPr>
              <w:rPr>
                <w:noProof/>
              </w:rPr>
            </w:pPr>
          </w:p>
        </w:tc>
        <w:tc>
          <w:tcPr>
            <w:tcW w:w="5058" w:type="dxa"/>
            <w:gridSpan w:val="4"/>
          </w:tcPr>
          <w:p w14:paraId="2B1271A7" w14:textId="77777777" w:rsidR="00815485" w:rsidRPr="005C5C59" w:rsidRDefault="00815485" w:rsidP="00815485">
            <w:pPr>
              <w:rPr>
                <w:noProof/>
              </w:rPr>
            </w:pPr>
          </w:p>
        </w:tc>
      </w:tr>
      <w:tr w:rsidR="00815485" w14:paraId="18275FA4" w14:textId="77777777" w:rsidTr="00A32AFF">
        <w:tc>
          <w:tcPr>
            <w:tcW w:w="4855" w:type="dxa"/>
            <w:gridSpan w:val="3"/>
          </w:tcPr>
          <w:p w14:paraId="556F015F" w14:textId="58E0A193" w:rsidR="00815485" w:rsidRPr="00DE17E8" w:rsidRDefault="00815485" w:rsidP="00815485">
            <w:pPr>
              <w:rPr>
                <w:rFonts w:ascii="Arial" w:hAnsi="Arial" w:cs="Arial"/>
                <w:sz w:val="20"/>
                <w:szCs w:val="20"/>
              </w:rPr>
            </w:pPr>
            <w:r w:rsidRPr="009E3D77">
              <w:rPr>
                <w:rFonts w:ascii="Arial" w:hAnsi="Arial" w:cs="Arial"/>
                <w:sz w:val="20"/>
                <w:szCs w:val="20"/>
              </w:rPr>
              <w:t>Coordinate all patients’ services with Hospice billing/accounts payable department.</w:t>
            </w:r>
          </w:p>
        </w:tc>
        <w:tc>
          <w:tcPr>
            <w:tcW w:w="1103" w:type="dxa"/>
          </w:tcPr>
          <w:p w14:paraId="1E947C32" w14:textId="77777777" w:rsidR="00815485" w:rsidRDefault="00815485" w:rsidP="00815485">
            <w:pPr>
              <w:rPr>
                <w:noProof/>
              </w:rPr>
            </w:pPr>
          </w:p>
        </w:tc>
        <w:tc>
          <w:tcPr>
            <w:tcW w:w="5058" w:type="dxa"/>
            <w:gridSpan w:val="4"/>
          </w:tcPr>
          <w:p w14:paraId="416D461B" w14:textId="77777777" w:rsidR="00815485" w:rsidRPr="005C5C59" w:rsidRDefault="00815485" w:rsidP="00815485">
            <w:pPr>
              <w:rPr>
                <w:noProof/>
              </w:rPr>
            </w:pPr>
          </w:p>
        </w:tc>
      </w:tr>
      <w:tr w:rsidR="00815485" w14:paraId="275DFE43" w14:textId="77777777" w:rsidTr="00A32AFF">
        <w:tc>
          <w:tcPr>
            <w:tcW w:w="4855" w:type="dxa"/>
            <w:gridSpan w:val="3"/>
          </w:tcPr>
          <w:p w14:paraId="4B593FEE" w14:textId="5BAC72F5" w:rsidR="00815485" w:rsidRPr="00815485" w:rsidRDefault="00815485" w:rsidP="00815485">
            <w:pPr>
              <w:rPr>
                <w:rFonts w:ascii="Arial" w:hAnsi="Arial" w:cs="Arial"/>
                <w:sz w:val="20"/>
                <w:szCs w:val="20"/>
              </w:rPr>
            </w:pPr>
            <w:r w:rsidRPr="00815485">
              <w:rPr>
                <w:rFonts w:ascii="Arial" w:hAnsi="Arial" w:cs="Arial"/>
                <w:sz w:val="20"/>
                <w:szCs w:val="20"/>
              </w:rPr>
              <w:t>Coordinate, assess, document, update and/or assist with:</w:t>
            </w:r>
          </w:p>
          <w:p w14:paraId="39F6789C" w14:textId="3328FF18" w:rsidR="00815485" w:rsidRPr="00815485" w:rsidRDefault="00815485" w:rsidP="00815485">
            <w:pPr>
              <w:rPr>
                <w:rFonts w:ascii="Arial" w:hAnsi="Arial" w:cs="Arial"/>
                <w:sz w:val="20"/>
                <w:szCs w:val="20"/>
              </w:rPr>
            </w:pPr>
            <w:r>
              <w:rPr>
                <w:rFonts w:ascii="Arial" w:hAnsi="Arial" w:cs="Arial"/>
                <w:sz w:val="20"/>
                <w:szCs w:val="20"/>
              </w:rPr>
              <w:t>•</w:t>
            </w:r>
            <w:r w:rsidRPr="00815485">
              <w:rPr>
                <w:rFonts w:ascii="Arial" w:hAnsi="Arial" w:cs="Arial"/>
                <w:sz w:val="20"/>
                <w:szCs w:val="20"/>
              </w:rPr>
              <w:t>The changing medical needs of patients</w:t>
            </w:r>
          </w:p>
          <w:p w14:paraId="3F7DC8C5" w14:textId="10C5DFC6" w:rsidR="00815485" w:rsidRPr="00815485" w:rsidRDefault="00815485" w:rsidP="00815485">
            <w:pPr>
              <w:rPr>
                <w:rFonts w:ascii="Arial" w:hAnsi="Arial" w:cs="Arial"/>
                <w:sz w:val="20"/>
                <w:szCs w:val="20"/>
              </w:rPr>
            </w:pPr>
            <w:r>
              <w:rPr>
                <w:rFonts w:ascii="Arial" w:hAnsi="Arial" w:cs="Arial"/>
                <w:sz w:val="20"/>
                <w:szCs w:val="20"/>
              </w:rPr>
              <w:t>•</w:t>
            </w:r>
            <w:r w:rsidRPr="00815485">
              <w:rPr>
                <w:rFonts w:ascii="Arial" w:hAnsi="Arial" w:cs="Arial"/>
                <w:sz w:val="20"/>
                <w:szCs w:val="20"/>
              </w:rPr>
              <w:t>The patient/family emotional needs.</w:t>
            </w:r>
          </w:p>
          <w:p w14:paraId="578C0E13" w14:textId="68969F0D" w:rsidR="00815485" w:rsidRPr="00815485" w:rsidRDefault="00815485" w:rsidP="00815485">
            <w:pPr>
              <w:rPr>
                <w:rFonts w:ascii="Arial" w:hAnsi="Arial" w:cs="Arial"/>
                <w:sz w:val="20"/>
                <w:szCs w:val="20"/>
              </w:rPr>
            </w:pPr>
            <w:r>
              <w:rPr>
                <w:rFonts w:ascii="Arial" w:hAnsi="Arial" w:cs="Arial"/>
                <w:sz w:val="20"/>
                <w:szCs w:val="20"/>
              </w:rPr>
              <w:t>•</w:t>
            </w:r>
            <w:r w:rsidRPr="00815485">
              <w:rPr>
                <w:rFonts w:ascii="Arial" w:hAnsi="Arial" w:cs="Arial"/>
                <w:sz w:val="20"/>
                <w:szCs w:val="20"/>
              </w:rPr>
              <w:t>The patient/family financial concerns</w:t>
            </w:r>
          </w:p>
          <w:p w14:paraId="398CC449" w14:textId="16D1BD92" w:rsidR="00815485" w:rsidRPr="00DE17E8" w:rsidRDefault="00815485" w:rsidP="00815485">
            <w:pPr>
              <w:rPr>
                <w:rFonts w:ascii="Arial" w:hAnsi="Arial" w:cs="Arial"/>
                <w:sz w:val="20"/>
                <w:szCs w:val="20"/>
              </w:rPr>
            </w:pPr>
            <w:r>
              <w:rPr>
                <w:rFonts w:ascii="Arial" w:hAnsi="Arial" w:cs="Arial"/>
                <w:sz w:val="20"/>
                <w:szCs w:val="20"/>
              </w:rPr>
              <w:t>•</w:t>
            </w:r>
            <w:r w:rsidRPr="00815485">
              <w:rPr>
                <w:rFonts w:ascii="Arial" w:hAnsi="Arial" w:cs="Arial"/>
                <w:sz w:val="20"/>
                <w:szCs w:val="20"/>
              </w:rPr>
              <w:t>The patient/family spiritual and death concerns</w:t>
            </w:r>
          </w:p>
        </w:tc>
        <w:tc>
          <w:tcPr>
            <w:tcW w:w="1103" w:type="dxa"/>
          </w:tcPr>
          <w:p w14:paraId="6852F6B7" w14:textId="77777777" w:rsidR="00815485" w:rsidRDefault="00815485" w:rsidP="00815485">
            <w:pPr>
              <w:rPr>
                <w:noProof/>
              </w:rPr>
            </w:pPr>
          </w:p>
        </w:tc>
        <w:tc>
          <w:tcPr>
            <w:tcW w:w="5058" w:type="dxa"/>
            <w:gridSpan w:val="4"/>
          </w:tcPr>
          <w:p w14:paraId="51CFAE49" w14:textId="77777777" w:rsidR="00815485" w:rsidRPr="005C5C59" w:rsidRDefault="00815485" w:rsidP="00815485">
            <w:pPr>
              <w:rPr>
                <w:noProof/>
              </w:rPr>
            </w:pPr>
          </w:p>
        </w:tc>
      </w:tr>
      <w:tr w:rsidR="00815485" w14:paraId="36200F7A" w14:textId="77777777" w:rsidTr="00A32AFF">
        <w:tc>
          <w:tcPr>
            <w:tcW w:w="4855" w:type="dxa"/>
            <w:gridSpan w:val="3"/>
          </w:tcPr>
          <w:p w14:paraId="5BF01EB7" w14:textId="330076C0" w:rsidR="00815485" w:rsidRPr="00DE17E8" w:rsidRDefault="00815485" w:rsidP="00815485">
            <w:pPr>
              <w:rPr>
                <w:rFonts w:ascii="Arial" w:hAnsi="Arial" w:cs="Arial"/>
                <w:sz w:val="20"/>
                <w:szCs w:val="20"/>
              </w:rPr>
            </w:pPr>
            <w:r w:rsidRPr="009E3D77">
              <w:rPr>
                <w:rFonts w:ascii="Arial" w:hAnsi="Arial" w:cs="Arial"/>
                <w:sz w:val="20"/>
                <w:szCs w:val="20"/>
              </w:rPr>
              <w:t>Assist with conducting admission conference with the attending physician and the assigned Hospice patient.</w:t>
            </w:r>
          </w:p>
        </w:tc>
        <w:tc>
          <w:tcPr>
            <w:tcW w:w="1103" w:type="dxa"/>
          </w:tcPr>
          <w:p w14:paraId="25D72C2C" w14:textId="77777777" w:rsidR="00815485" w:rsidRDefault="00815485" w:rsidP="00815485">
            <w:pPr>
              <w:rPr>
                <w:noProof/>
              </w:rPr>
            </w:pPr>
          </w:p>
        </w:tc>
        <w:tc>
          <w:tcPr>
            <w:tcW w:w="5058" w:type="dxa"/>
            <w:gridSpan w:val="4"/>
          </w:tcPr>
          <w:p w14:paraId="4AC657B8" w14:textId="77777777" w:rsidR="00815485" w:rsidRPr="005C5C59" w:rsidRDefault="00815485" w:rsidP="00815485">
            <w:pPr>
              <w:rPr>
                <w:noProof/>
              </w:rPr>
            </w:pPr>
          </w:p>
        </w:tc>
      </w:tr>
      <w:tr w:rsidR="00815485" w14:paraId="1A497BF2" w14:textId="77777777" w:rsidTr="00A32AFF">
        <w:tc>
          <w:tcPr>
            <w:tcW w:w="4855" w:type="dxa"/>
            <w:gridSpan w:val="3"/>
          </w:tcPr>
          <w:p w14:paraId="06FE88CD" w14:textId="33D87174" w:rsidR="00815485" w:rsidRPr="00DE17E8" w:rsidRDefault="00815485" w:rsidP="00815485">
            <w:pPr>
              <w:rPr>
                <w:rFonts w:ascii="Arial" w:hAnsi="Arial" w:cs="Arial"/>
                <w:sz w:val="20"/>
                <w:szCs w:val="20"/>
              </w:rPr>
            </w:pPr>
            <w:r w:rsidRPr="009E3D77">
              <w:rPr>
                <w:rFonts w:ascii="Arial" w:hAnsi="Arial" w:cs="Arial"/>
                <w:sz w:val="20"/>
                <w:szCs w:val="20"/>
              </w:rPr>
              <w:t xml:space="preserve">Assist with conducting admission/discharge conference with the nursing Director of all skilled nursing facility (SNF) patients. </w:t>
            </w:r>
          </w:p>
        </w:tc>
        <w:tc>
          <w:tcPr>
            <w:tcW w:w="1103" w:type="dxa"/>
          </w:tcPr>
          <w:p w14:paraId="6DD2CCE7" w14:textId="77777777" w:rsidR="00815485" w:rsidRDefault="00815485" w:rsidP="00815485">
            <w:pPr>
              <w:rPr>
                <w:noProof/>
              </w:rPr>
            </w:pPr>
          </w:p>
        </w:tc>
        <w:tc>
          <w:tcPr>
            <w:tcW w:w="5058" w:type="dxa"/>
            <w:gridSpan w:val="4"/>
          </w:tcPr>
          <w:p w14:paraId="4B0BAF1B" w14:textId="77777777" w:rsidR="00815485" w:rsidRPr="005C5C59" w:rsidRDefault="00815485" w:rsidP="00815485">
            <w:pPr>
              <w:rPr>
                <w:noProof/>
              </w:rPr>
            </w:pPr>
          </w:p>
        </w:tc>
      </w:tr>
      <w:tr w:rsidR="00815485" w14:paraId="531B98E6" w14:textId="77777777" w:rsidTr="00A32AFF">
        <w:tc>
          <w:tcPr>
            <w:tcW w:w="4855" w:type="dxa"/>
            <w:gridSpan w:val="3"/>
          </w:tcPr>
          <w:p w14:paraId="3891C3AD" w14:textId="1185307B" w:rsidR="00815485" w:rsidRPr="00DE17E8" w:rsidRDefault="00815485" w:rsidP="00815485">
            <w:pPr>
              <w:rPr>
                <w:rFonts w:ascii="Arial" w:hAnsi="Arial" w:cs="Arial"/>
                <w:sz w:val="20"/>
                <w:szCs w:val="20"/>
              </w:rPr>
            </w:pPr>
            <w:r w:rsidRPr="009E3D77">
              <w:rPr>
                <w:rFonts w:ascii="Arial" w:hAnsi="Arial" w:cs="Arial"/>
                <w:sz w:val="20"/>
                <w:szCs w:val="20"/>
              </w:rPr>
              <w:t>Consistently represents LTH to all internal and external relationships with integrity and professionalism.</w:t>
            </w:r>
          </w:p>
        </w:tc>
        <w:tc>
          <w:tcPr>
            <w:tcW w:w="1103" w:type="dxa"/>
          </w:tcPr>
          <w:p w14:paraId="4B0C9226" w14:textId="77777777" w:rsidR="00815485" w:rsidRDefault="00815485" w:rsidP="00815485">
            <w:pPr>
              <w:rPr>
                <w:noProof/>
              </w:rPr>
            </w:pPr>
          </w:p>
        </w:tc>
        <w:tc>
          <w:tcPr>
            <w:tcW w:w="5058" w:type="dxa"/>
            <w:gridSpan w:val="4"/>
          </w:tcPr>
          <w:p w14:paraId="3C4F8E87" w14:textId="77777777" w:rsidR="00815485" w:rsidRPr="005C5C59" w:rsidRDefault="00815485" w:rsidP="00815485">
            <w:pPr>
              <w:rPr>
                <w:noProof/>
              </w:rPr>
            </w:pPr>
          </w:p>
        </w:tc>
      </w:tr>
      <w:tr w:rsidR="00815485" w14:paraId="12443145" w14:textId="77777777" w:rsidTr="00A32AFF">
        <w:tc>
          <w:tcPr>
            <w:tcW w:w="4855" w:type="dxa"/>
            <w:gridSpan w:val="3"/>
          </w:tcPr>
          <w:p w14:paraId="7545C96D" w14:textId="3DA1A125" w:rsidR="00815485" w:rsidRPr="00B068AB" w:rsidRDefault="00815485" w:rsidP="00815485">
            <w:pPr>
              <w:rPr>
                <w:rFonts w:ascii="Arial" w:hAnsi="Arial" w:cs="Arial"/>
                <w:sz w:val="20"/>
                <w:szCs w:val="20"/>
              </w:rPr>
            </w:pPr>
            <w:r w:rsidRPr="009E3D77">
              <w:rPr>
                <w:rFonts w:ascii="Arial" w:hAnsi="Arial" w:cs="Arial"/>
                <w:sz w:val="20"/>
                <w:szCs w:val="20"/>
              </w:rPr>
              <w:t>Assist with the preparation of education newsletter.</w:t>
            </w:r>
          </w:p>
        </w:tc>
        <w:tc>
          <w:tcPr>
            <w:tcW w:w="1103" w:type="dxa"/>
          </w:tcPr>
          <w:p w14:paraId="114D5FE6" w14:textId="77777777" w:rsidR="00815485" w:rsidRDefault="00815485" w:rsidP="00815485">
            <w:pPr>
              <w:rPr>
                <w:noProof/>
              </w:rPr>
            </w:pPr>
          </w:p>
        </w:tc>
        <w:tc>
          <w:tcPr>
            <w:tcW w:w="5058" w:type="dxa"/>
            <w:gridSpan w:val="4"/>
          </w:tcPr>
          <w:p w14:paraId="6064B36C" w14:textId="77777777" w:rsidR="00815485" w:rsidRPr="005C5C59" w:rsidRDefault="00815485" w:rsidP="00815485">
            <w:pPr>
              <w:rPr>
                <w:noProof/>
              </w:rPr>
            </w:pPr>
          </w:p>
        </w:tc>
      </w:tr>
      <w:tr w:rsidR="00815485" w14:paraId="78BDEFAE" w14:textId="77777777" w:rsidTr="00A32AFF">
        <w:tc>
          <w:tcPr>
            <w:tcW w:w="4855" w:type="dxa"/>
            <w:gridSpan w:val="3"/>
          </w:tcPr>
          <w:p w14:paraId="65D2A4CA" w14:textId="7CAFE6B3" w:rsidR="00815485" w:rsidRPr="00B068AB" w:rsidRDefault="00815485" w:rsidP="00815485">
            <w:pPr>
              <w:rPr>
                <w:rFonts w:ascii="Arial" w:hAnsi="Arial" w:cs="Arial"/>
                <w:sz w:val="20"/>
                <w:szCs w:val="20"/>
              </w:rPr>
            </w:pPr>
            <w:r w:rsidRPr="009E3D77">
              <w:rPr>
                <w:rFonts w:ascii="Arial" w:hAnsi="Arial" w:cs="Arial"/>
                <w:sz w:val="20"/>
                <w:szCs w:val="20"/>
              </w:rPr>
              <w:t>Perform medical audit of assigned LTH patients’ records to ensure palliative treatment only and proper billing.</w:t>
            </w:r>
          </w:p>
        </w:tc>
        <w:tc>
          <w:tcPr>
            <w:tcW w:w="1103" w:type="dxa"/>
          </w:tcPr>
          <w:p w14:paraId="5D08C3A1" w14:textId="77777777" w:rsidR="00815485" w:rsidRDefault="00815485" w:rsidP="00815485">
            <w:pPr>
              <w:rPr>
                <w:noProof/>
              </w:rPr>
            </w:pPr>
          </w:p>
        </w:tc>
        <w:tc>
          <w:tcPr>
            <w:tcW w:w="5058" w:type="dxa"/>
            <w:gridSpan w:val="4"/>
          </w:tcPr>
          <w:p w14:paraId="3445E70F" w14:textId="77777777" w:rsidR="00815485" w:rsidRPr="005C5C59" w:rsidRDefault="00815485" w:rsidP="00815485">
            <w:pPr>
              <w:rPr>
                <w:noProof/>
              </w:rPr>
            </w:pPr>
          </w:p>
        </w:tc>
      </w:tr>
      <w:tr w:rsidR="00815485" w14:paraId="1A7D5F78" w14:textId="77777777" w:rsidTr="00A32AFF">
        <w:tc>
          <w:tcPr>
            <w:tcW w:w="4855" w:type="dxa"/>
            <w:gridSpan w:val="3"/>
          </w:tcPr>
          <w:p w14:paraId="337EBE87" w14:textId="0362BE9E" w:rsidR="00815485" w:rsidRPr="00B068AB" w:rsidRDefault="00815485" w:rsidP="00815485">
            <w:pPr>
              <w:rPr>
                <w:rFonts w:ascii="Arial" w:hAnsi="Arial" w:cs="Arial"/>
                <w:sz w:val="20"/>
                <w:szCs w:val="20"/>
              </w:rPr>
            </w:pPr>
            <w:r w:rsidRPr="009E3D77">
              <w:rPr>
                <w:rFonts w:ascii="Arial" w:hAnsi="Arial" w:cs="Arial"/>
                <w:sz w:val="20"/>
                <w:szCs w:val="20"/>
              </w:rPr>
              <w:t>Attend in-services as appropriate</w:t>
            </w:r>
            <w:r w:rsidR="00327A28">
              <w:rPr>
                <w:rFonts w:ascii="Arial" w:hAnsi="Arial" w:cs="Arial"/>
                <w:sz w:val="20"/>
                <w:szCs w:val="20"/>
              </w:rPr>
              <w:t>.</w:t>
            </w:r>
          </w:p>
        </w:tc>
        <w:tc>
          <w:tcPr>
            <w:tcW w:w="1103" w:type="dxa"/>
          </w:tcPr>
          <w:p w14:paraId="206009A7" w14:textId="77777777" w:rsidR="00815485" w:rsidRDefault="00815485" w:rsidP="00815485">
            <w:pPr>
              <w:rPr>
                <w:noProof/>
              </w:rPr>
            </w:pPr>
          </w:p>
        </w:tc>
        <w:tc>
          <w:tcPr>
            <w:tcW w:w="5058" w:type="dxa"/>
            <w:gridSpan w:val="4"/>
          </w:tcPr>
          <w:p w14:paraId="1F5EFF85" w14:textId="77777777" w:rsidR="00815485" w:rsidRPr="005C5C59" w:rsidRDefault="00815485" w:rsidP="00815485">
            <w:pPr>
              <w:rPr>
                <w:noProof/>
              </w:rPr>
            </w:pPr>
          </w:p>
        </w:tc>
      </w:tr>
      <w:tr w:rsidR="00815485" w14:paraId="1B22FB42" w14:textId="77777777" w:rsidTr="0010742D">
        <w:tc>
          <w:tcPr>
            <w:tcW w:w="4855" w:type="dxa"/>
            <w:gridSpan w:val="3"/>
            <w:shd w:val="clear" w:color="auto" w:fill="auto"/>
          </w:tcPr>
          <w:p w14:paraId="5E680CAE" w14:textId="41211E12" w:rsidR="00815485" w:rsidRPr="00B068AB" w:rsidRDefault="00815485" w:rsidP="00815485">
            <w:pPr>
              <w:rPr>
                <w:rFonts w:ascii="Arial" w:hAnsi="Arial" w:cs="Arial"/>
                <w:sz w:val="20"/>
                <w:szCs w:val="20"/>
              </w:rPr>
            </w:pPr>
            <w:r w:rsidRPr="009E3D77">
              <w:rPr>
                <w:rFonts w:ascii="Arial" w:hAnsi="Arial" w:cs="Arial"/>
                <w:sz w:val="20"/>
                <w:szCs w:val="20"/>
              </w:rPr>
              <w:t>Re-evaluate each patient’s needs regularly and revise plan of care as needed with IDT approval.</w:t>
            </w:r>
          </w:p>
        </w:tc>
        <w:tc>
          <w:tcPr>
            <w:tcW w:w="1103" w:type="dxa"/>
          </w:tcPr>
          <w:p w14:paraId="58BB4BAC" w14:textId="77777777" w:rsidR="00815485" w:rsidRDefault="00815485" w:rsidP="00815485">
            <w:pPr>
              <w:rPr>
                <w:noProof/>
              </w:rPr>
            </w:pPr>
          </w:p>
        </w:tc>
        <w:tc>
          <w:tcPr>
            <w:tcW w:w="5058" w:type="dxa"/>
            <w:gridSpan w:val="4"/>
          </w:tcPr>
          <w:p w14:paraId="2452E4DF" w14:textId="77777777" w:rsidR="00815485" w:rsidRPr="005C5C59" w:rsidRDefault="00815485" w:rsidP="00815485">
            <w:pPr>
              <w:rPr>
                <w:noProof/>
              </w:rPr>
            </w:pPr>
          </w:p>
        </w:tc>
      </w:tr>
      <w:tr w:rsidR="00815485" w14:paraId="250EFFEC" w14:textId="77777777" w:rsidTr="00A32AFF">
        <w:tc>
          <w:tcPr>
            <w:tcW w:w="4855" w:type="dxa"/>
            <w:gridSpan w:val="3"/>
          </w:tcPr>
          <w:p w14:paraId="280DC7F4" w14:textId="2E8B60B2" w:rsidR="00815485" w:rsidRPr="00B068AB" w:rsidRDefault="00815485" w:rsidP="00815485">
            <w:pPr>
              <w:rPr>
                <w:rFonts w:ascii="Arial" w:hAnsi="Arial" w:cs="Arial"/>
                <w:sz w:val="20"/>
                <w:szCs w:val="20"/>
              </w:rPr>
            </w:pPr>
            <w:r w:rsidRPr="009E3D77">
              <w:rPr>
                <w:rFonts w:ascii="Arial" w:hAnsi="Arial" w:cs="Arial"/>
                <w:sz w:val="20"/>
                <w:szCs w:val="20"/>
              </w:rPr>
              <w:t>Maintain current documentation in clinical records and check them for accuracy, completeness and compliance with Hospice, Medicare, Medicaid and DHHS policies and regulations.</w:t>
            </w:r>
          </w:p>
        </w:tc>
        <w:tc>
          <w:tcPr>
            <w:tcW w:w="1103" w:type="dxa"/>
          </w:tcPr>
          <w:p w14:paraId="33BC9F3A" w14:textId="77777777" w:rsidR="00815485" w:rsidRDefault="00815485" w:rsidP="00815485">
            <w:pPr>
              <w:rPr>
                <w:noProof/>
              </w:rPr>
            </w:pPr>
          </w:p>
        </w:tc>
        <w:tc>
          <w:tcPr>
            <w:tcW w:w="5058" w:type="dxa"/>
            <w:gridSpan w:val="4"/>
          </w:tcPr>
          <w:p w14:paraId="663547C3" w14:textId="77777777" w:rsidR="00815485" w:rsidRPr="005C5C59" w:rsidRDefault="00815485" w:rsidP="00815485">
            <w:pPr>
              <w:rPr>
                <w:noProof/>
              </w:rPr>
            </w:pPr>
          </w:p>
        </w:tc>
      </w:tr>
      <w:tr w:rsidR="00815485" w14:paraId="0E88C363" w14:textId="77777777" w:rsidTr="00A32AFF">
        <w:tc>
          <w:tcPr>
            <w:tcW w:w="4855" w:type="dxa"/>
            <w:gridSpan w:val="3"/>
          </w:tcPr>
          <w:p w14:paraId="4B7CD2C8" w14:textId="3409636F" w:rsidR="00815485" w:rsidRPr="00B068AB" w:rsidRDefault="00815485" w:rsidP="00815485">
            <w:pPr>
              <w:rPr>
                <w:rFonts w:ascii="Arial" w:hAnsi="Arial" w:cs="Arial"/>
                <w:sz w:val="20"/>
                <w:szCs w:val="20"/>
              </w:rPr>
            </w:pPr>
            <w:r w:rsidRPr="009E3D77">
              <w:rPr>
                <w:rFonts w:ascii="Arial" w:hAnsi="Arial" w:cs="Arial"/>
                <w:sz w:val="20"/>
                <w:szCs w:val="20"/>
              </w:rPr>
              <w:t>Keep accurate records of all vital signs, medication/treatment frequency, and monitoring of results.</w:t>
            </w:r>
          </w:p>
        </w:tc>
        <w:tc>
          <w:tcPr>
            <w:tcW w:w="1103" w:type="dxa"/>
          </w:tcPr>
          <w:p w14:paraId="0EAF1887" w14:textId="77777777" w:rsidR="00815485" w:rsidRDefault="00815485" w:rsidP="00815485">
            <w:pPr>
              <w:rPr>
                <w:noProof/>
              </w:rPr>
            </w:pPr>
          </w:p>
        </w:tc>
        <w:tc>
          <w:tcPr>
            <w:tcW w:w="5058" w:type="dxa"/>
            <w:gridSpan w:val="4"/>
          </w:tcPr>
          <w:p w14:paraId="6E4CACA9" w14:textId="77777777" w:rsidR="00815485" w:rsidRPr="005C5C59" w:rsidRDefault="00815485" w:rsidP="00815485">
            <w:pPr>
              <w:rPr>
                <w:noProof/>
              </w:rPr>
            </w:pPr>
          </w:p>
        </w:tc>
      </w:tr>
      <w:tr w:rsidR="00815485" w14:paraId="68C33876" w14:textId="77777777" w:rsidTr="00A32AFF">
        <w:tc>
          <w:tcPr>
            <w:tcW w:w="4855" w:type="dxa"/>
            <w:gridSpan w:val="3"/>
          </w:tcPr>
          <w:p w14:paraId="2FBC6756" w14:textId="0A20D2C1" w:rsidR="00815485" w:rsidRPr="00B068AB" w:rsidRDefault="00327A28" w:rsidP="00815485">
            <w:pPr>
              <w:rPr>
                <w:rFonts w:ascii="Arial" w:hAnsi="Arial" w:cs="Arial"/>
                <w:sz w:val="20"/>
                <w:szCs w:val="20"/>
              </w:rPr>
            </w:pPr>
            <w:r>
              <w:rPr>
                <w:rFonts w:ascii="Arial" w:hAnsi="Arial" w:cs="Arial"/>
                <w:sz w:val="20"/>
                <w:szCs w:val="20"/>
              </w:rPr>
              <w:t>Check</w:t>
            </w:r>
            <w:r w:rsidR="00815485" w:rsidRPr="009E3D77">
              <w:rPr>
                <w:rFonts w:ascii="Arial" w:hAnsi="Arial" w:cs="Arial"/>
                <w:sz w:val="20"/>
                <w:szCs w:val="20"/>
              </w:rPr>
              <w:t xml:space="preserve"> temperature of medication refrigerator and logs results daily.</w:t>
            </w:r>
          </w:p>
        </w:tc>
        <w:tc>
          <w:tcPr>
            <w:tcW w:w="1103" w:type="dxa"/>
          </w:tcPr>
          <w:p w14:paraId="69D514D3" w14:textId="77777777" w:rsidR="00815485" w:rsidRDefault="00815485" w:rsidP="00815485">
            <w:pPr>
              <w:rPr>
                <w:noProof/>
              </w:rPr>
            </w:pPr>
          </w:p>
        </w:tc>
        <w:tc>
          <w:tcPr>
            <w:tcW w:w="5058" w:type="dxa"/>
            <w:gridSpan w:val="4"/>
          </w:tcPr>
          <w:p w14:paraId="2E8CC08A" w14:textId="77777777" w:rsidR="00815485" w:rsidRPr="005C5C59" w:rsidRDefault="00815485" w:rsidP="00815485">
            <w:pPr>
              <w:rPr>
                <w:noProof/>
              </w:rPr>
            </w:pPr>
          </w:p>
        </w:tc>
      </w:tr>
      <w:tr w:rsidR="00815485" w14:paraId="3E2B19E2" w14:textId="77777777" w:rsidTr="00A32AFF">
        <w:tc>
          <w:tcPr>
            <w:tcW w:w="4855" w:type="dxa"/>
            <w:gridSpan w:val="3"/>
          </w:tcPr>
          <w:p w14:paraId="5411DF14" w14:textId="77DB4FA4" w:rsidR="00815485" w:rsidRPr="00B068AB" w:rsidRDefault="00815485" w:rsidP="00815485">
            <w:pPr>
              <w:rPr>
                <w:rFonts w:ascii="Arial" w:hAnsi="Arial" w:cs="Arial"/>
                <w:sz w:val="20"/>
                <w:szCs w:val="20"/>
              </w:rPr>
            </w:pPr>
            <w:r w:rsidRPr="009E3D77">
              <w:rPr>
                <w:rFonts w:ascii="Arial" w:hAnsi="Arial" w:cs="Arial"/>
                <w:sz w:val="20"/>
                <w:szCs w:val="20"/>
              </w:rPr>
              <w:t xml:space="preserve">Keep all team members and attending physicians informed of changes in patient’s conditions and/ or needs. </w:t>
            </w:r>
          </w:p>
        </w:tc>
        <w:tc>
          <w:tcPr>
            <w:tcW w:w="1103" w:type="dxa"/>
          </w:tcPr>
          <w:p w14:paraId="4CA7D8CF" w14:textId="77777777" w:rsidR="00815485" w:rsidRDefault="00815485" w:rsidP="00815485">
            <w:pPr>
              <w:rPr>
                <w:noProof/>
              </w:rPr>
            </w:pPr>
          </w:p>
        </w:tc>
        <w:tc>
          <w:tcPr>
            <w:tcW w:w="5058" w:type="dxa"/>
            <w:gridSpan w:val="4"/>
          </w:tcPr>
          <w:p w14:paraId="5E354F2B" w14:textId="77777777" w:rsidR="00815485" w:rsidRPr="005C5C59" w:rsidRDefault="00815485" w:rsidP="00815485">
            <w:pPr>
              <w:rPr>
                <w:noProof/>
              </w:rPr>
            </w:pPr>
          </w:p>
        </w:tc>
      </w:tr>
      <w:tr w:rsidR="00815485" w14:paraId="36E1BD6D" w14:textId="77777777" w:rsidTr="00A32AFF">
        <w:tc>
          <w:tcPr>
            <w:tcW w:w="4855" w:type="dxa"/>
            <w:gridSpan w:val="3"/>
          </w:tcPr>
          <w:p w14:paraId="5136452D" w14:textId="338B2BCF" w:rsidR="00815485" w:rsidRPr="00B068AB" w:rsidRDefault="00815485" w:rsidP="00815485">
            <w:pPr>
              <w:rPr>
                <w:rFonts w:ascii="Arial" w:hAnsi="Arial" w:cs="Arial"/>
                <w:sz w:val="20"/>
                <w:szCs w:val="20"/>
              </w:rPr>
            </w:pPr>
            <w:r w:rsidRPr="009E3D77">
              <w:rPr>
                <w:rFonts w:ascii="Arial" w:hAnsi="Arial" w:cs="Arial"/>
                <w:sz w:val="20"/>
                <w:szCs w:val="20"/>
              </w:rPr>
              <w:t>Review notes from HHAs/CNAs and service providers regarding the care being given to the patient.</w:t>
            </w:r>
          </w:p>
        </w:tc>
        <w:tc>
          <w:tcPr>
            <w:tcW w:w="1103" w:type="dxa"/>
          </w:tcPr>
          <w:p w14:paraId="2A08B181" w14:textId="77777777" w:rsidR="00815485" w:rsidRDefault="00815485" w:rsidP="00815485">
            <w:pPr>
              <w:rPr>
                <w:noProof/>
              </w:rPr>
            </w:pPr>
          </w:p>
        </w:tc>
        <w:tc>
          <w:tcPr>
            <w:tcW w:w="5058" w:type="dxa"/>
            <w:gridSpan w:val="4"/>
          </w:tcPr>
          <w:p w14:paraId="2A8E79C1" w14:textId="77777777" w:rsidR="00815485" w:rsidRPr="005C5C59" w:rsidRDefault="00815485" w:rsidP="00815485">
            <w:pPr>
              <w:rPr>
                <w:noProof/>
              </w:rPr>
            </w:pPr>
          </w:p>
        </w:tc>
      </w:tr>
      <w:tr w:rsidR="00815485" w14:paraId="2C40B24B" w14:textId="77777777" w:rsidTr="00A32AFF">
        <w:tc>
          <w:tcPr>
            <w:tcW w:w="4855" w:type="dxa"/>
            <w:gridSpan w:val="3"/>
          </w:tcPr>
          <w:p w14:paraId="7C5906FB" w14:textId="7D1C66F5" w:rsidR="00815485" w:rsidRPr="00B068AB" w:rsidRDefault="00815485" w:rsidP="00815485">
            <w:pPr>
              <w:rPr>
                <w:rFonts w:ascii="Arial" w:hAnsi="Arial" w:cs="Arial"/>
                <w:sz w:val="20"/>
                <w:szCs w:val="20"/>
              </w:rPr>
            </w:pPr>
            <w:r w:rsidRPr="009E3D77">
              <w:rPr>
                <w:rFonts w:ascii="Arial" w:hAnsi="Arial" w:cs="Arial"/>
                <w:sz w:val="20"/>
                <w:szCs w:val="20"/>
              </w:rPr>
              <w:t xml:space="preserve">Update aide care plan as needs change. </w:t>
            </w:r>
          </w:p>
        </w:tc>
        <w:tc>
          <w:tcPr>
            <w:tcW w:w="1103" w:type="dxa"/>
          </w:tcPr>
          <w:p w14:paraId="7E6DB700" w14:textId="77777777" w:rsidR="00815485" w:rsidRDefault="00815485" w:rsidP="00815485">
            <w:pPr>
              <w:rPr>
                <w:noProof/>
              </w:rPr>
            </w:pPr>
          </w:p>
        </w:tc>
        <w:tc>
          <w:tcPr>
            <w:tcW w:w="5058" w:type="dxa"/>
            <w:gridSpan w:val="4"/>
          </w:tcPr>
          <w:p w14:paraId="521289E3" w14:textId="77777777" w:rsidR="00815485" w:rsidRPr="005C5C59" w:rsidRDefault="00815485" w:rsidP="00815485">
            <w:pPr>
              <w:rPr>
                <w:noProof/>
              </w:rPr>
            </w:pPr>
          </w:p>
        </w:tc>
      </w:tr>
      <w:tr w:rsidR="00815485" w14:paraId="71D7D047" w14:textId="77777777" w:rsidTr="00A32AFF">
        <w:tc>
          <w:tcPr>
            <w:tcW w:w="4855" w:type="dxa"/>
            <w:gridSpan w:val="3"/>
          </w:tcPr>
          <w:p w14:paraId="6E65C9B1" w14:textId="45A6BF23" w:rsidR="00815485" w:rsidRPr="00B068AB" w:rsidRDefault="00815485" w:rsidP="00815485">
            <w:pPr>
              <w:rPr>
                <w:rFonts w:ascii="Arial" w:hAnsi="Arial" w:cs="Arial"/>
                <w:sz w:val="20"/>
                <w:szCs w:val="20"/>
              </w:rPr>
            </w:pPr>
            <w:r w:rsidRPr="009E3D77">
              <w:rPr>
                <w:rFonts w:ascii="Arial" w:hAnsi="Arial" w:cs="Arial"/>
                <w:sz w:val="20"/>
                <w:szCs w:val="20"/>
              </w:rPr>
              <w:t>Supervise aides with daily observations and by completing the supervisory visit forms every 14 days.</w:t>
            </w:r>
          </w:p>
        </w:tc>
        <w:tc>
          <w:tcPr>
            <w:tcW w:w="1103" w:type="dxa"/>
          </w:tcPr>
          <w:p w14:paraId="51F78CB4" w14:textId="77777777" w:rsidR="00815485" w:rsidRDefault="00815485" w:rsidP="00815485">
            <w:pPr>
              <w:rPr>
                <w:noProof/>
              </w:rPr>
            </w:pPr>
          </w:p>
        </w:tc>
        <w:tc>
          <w:tcPr>
            <w:tcW w:w="5058" w:type="dxa"/>
            <w:gridSpan w:val="4"/>
          </w:tcPr>
          <w:p w14:paraId="20DDA38B" w14:textId="77777777" w:rsidR="00815485" w:rsidRPr="005C5C59" w:rsidRDefault="00815485" w:rsidP="00815485">
            <w:pPr>
              <w:rPr>
                <w:noProof/>
              </w:rPr>
            </w:pPr>
          </w:p>
        </w:tc>
      </w:tr>
      <w:tr w:rsidR="00815485" w14:paraId="1A26072F" w14:textId="77777777" w:rsidTr="0010742D">
        <w:tc>
          <w:tcPr>
            <w:tcW w:w="4855" w:type="dxa"/>
            <w:gridSpan w:val="3"/>
          </w:tcPr>
          <w:p w14:paraId="1AD6E8CB" w14:textId="28FF7E8D" w:rsidR="00815485" w:rsidRPr="00B068AB" w:rsidRDefault="00815485" w:rsidP="00815485">
            <w:pPr>
              <w:rPr>
                <w:rFonts w:ascii="Arial" w:hAnsi="Arial" w:cs="Arial"/>
                <w:sz w:val="20"/>
                <w:szCs w:val="20"/>
              </w:rPr>
            </w:pPr>
            <w:r w:rsidRPr="009E3D77">
              <w:rPr>
                <w:rFonts w:ascii="Arial" w:hAnsi="Arial" w:cs="Arial"/>
                <w:sz w:val="20"/>
                <w:szCs w:val="20"/>
              </w:rPr>
              <w:t>Respond to patient calls immediately to identify patient need.</w:t>
            </w:r>
          </w:p>
        </w:tc>
        <w:tc>
          <w:tcPr>
            <w:tcW w:w="1103" w:type="dxa"/>
          </w:tcPr>
          <w:p w14:paraId="41AD753C" w14:textId="77777777" w:rsidR="00815485" w:rsidRDefault="00815485" w:rsidP="00815485">
            <w:pPr>
              <w:rPr>
                <w:noProof/>
              </w:rPr>
            </w:pPr>
          </w:p>
        </w:tc>
        <w:tc>
          <w:tcPr>
            <w:tcW w:w="5058" w:type="dxa"/>
            <w:gridSpan w:val="4"/>
          </w:tcPr>
          <w:p w14:paraId="36774F32" w14:textId="77777777" w:rsidR="00815485" w:rsidRPr="005C5C59" w:rsidRDefault="00815485" w:rsidP="00815485">
            <w:pPr>
              <w:rPr>
                <w:noProof/>
              </w:rPr>
            </w:pPr>
          </w:p>
        </w:tc>
      </w:tr>
      <w:tr w:rsidR="00815485" w14:paraId="57D40D82" w14:textId="77777777" w:rsidTr="0010742D">
        <w:tc>
          <w:tcPr>
            <w:tcW w:w="4855" w:type="dxa"/>
            <w:gridSpan w:val="3"/>
          </w:tcPr>
          <w:p w14:paraId="782B35DE" w14:textId="6CA6C315" w:rsidR="00815485" w:rsidRPr="00B068AB" w:rsidRDefault="00815485" w:rsidP="00815485">
            <w:pPr>
              <w:rPr>
                <w:rFonts w:ascii="Arial" w:hAnsi="Arial" w:cs="Arial"/>
                <w:sz w:val="20"/>
                <w:szCs w:val="20"/>
              </w:rPr>
            </w:pPr>
            <w:r w:rsidRPr="009E3D77">
              <w:rPr>
                <w:rFonts w:ascii="Arial" w:hAnsi="Arial" w:cs="Arial"/>
                <w:sz w:val="20"/>
                <w:szCs w:val="20"/>
              </w:rPr>
              <w:t>Comply with all LTH, DEA, DHHS, Medicare/Medicaid policies and regulations regarding prescribed and/or wasted medications within 72 hours of patient’s death.</w:t>
            </w:r>
          </w:p>
        </w:tc>
        <w:tc>
          <w:tcPr>
            <w:tcW w:w="1103" w:type="dxa"/>
          </w:tcPr>
          <w:p w14:paraId="2CBE7A63" w14:textId="77777777" w:rsidR="00815485" w:rsidRDefault="00815485" w:rsidP="00815485">
            <w:pPr>
              <w:rPr>
                <w:noProof/>
              </w:rPr>
            </w:pPr>
          </w:p>
        </w:tc>
        <w:tc>
          <w:tcPr>
            <w:tcW w:w="5058" w:type="dxa"/>
            <w:gridSpan w:val="4"/>
          </w:tcPr>
          <w:p w14:paraId="226A01CE" w14:textId="77777777" w:rsidR="00815485" w:rsidRPr="005C5C59" w:rsidRDefault="00815485" w:rsidP="00815485">
            <w:pPr>
              <w:rPr>
                <w:noProof/>
              </w:rPr>
            </w:pPr>
          </w:p>
        </w:tc>
      </w:tr>
      <w:tr w:rsidR="00815485" w14:paraId="40DB607F" w14:textId="77777777" w:rsidTr="00A32AFF">
        <w:tc>
          <w:tcPr>
            <w:tcW w:w="4855" w:type="dxa"/>
            <w:gridSpan w:val="3"/>
          </w:tcPr>
          <w:p w14:paraId="0618218C" w14:textId="5496F0FE" w:rsidR="00815485" w:rsidRPr="00B068AB" w:rsidRDefault="00815485" w:rsidP="00815485">
            <w:pPr>
              <w:rPr>
                <w:rFonts w:ascii="Arial" w:hAnsi="Arial" w:cs="Arial"/>
                <w:sz w:val="20"/>
                <w:szCs w:val="20"/>
              </w:rPr>
            </w:pPr>
            <w:r w:rsidRPr="009E3D77">
              <w:rPr>
                <w:rFonts w:ascii="Arial" w:hAnsi="Arial" w:cs="Arial"/>
                <w:sz w:val="20"/>
                <w:szCs w:val="20"/>
              </w:rPr>
              <w:t xml:space="preserve">Assist physicians in performing specialized care/ procedures.  </w:t>
            </w:r>
          </w:p>
        </w:tc>
        <w:tc>
          <w:tcPr>
            <w:tcW w:w="1103" w:type="dxa"/>
          </w:tcPr>
          <w:p w14:paraId="66CBB42D" w14:textId="77777777" w:rsidR="00815485" w:rsidRDefault="00815485" w:rsidP="00815485">
            <w:pPr>
              <w:rPr>
                <w:noProof/>
              </w:rPr>
            </w:pPr>
          </w:p>
        </w:tc>
        <w:tc>
          <w:tcPr>
            <w:tcW w:w="5058" w:type="dxa"/>
            <w:gridSpan w:val="4"/>
          </w:tcPr>
          <w:p w14:paraId="2FCC04A8" w14:textId="77777777" w:rsidR="00815485" w:rsidRPr="005C5C59" w:rsidRDefault="00815485" w:rsidP="00815485">
            <w:pPr>
              <w:rPr>
                <w:noProof/>
              </w:rPr>
            </w:pPr>
          </w:p>
        </w:tc>
      </w:tr>
      <w:tr w:rsidR="00815485" w14:paraId="2CD329E5" w14:textId="77777777" w:rsidTr="00A32AFF">
        <w:tc>
          <w:tcPr>
            <w:tcW w:w="4855" w:type="dxa"/>
            <w:gridSpan w:val="3"/>
          </w:tcPr>
          <w:p w14:paraId="52C960A3" w14:textId="3DA81D8F" w:rsidR="00815485" w:rsidRPr="00B068AB" w:rsidRDefault="00815485" w:rsidP="00815485">
            <w:pPr>
              <w:rPr>
                <w:rFonts w:ascii="Arial" w:hAnsi="Arial" w:cs="Arial"/>
                <w:sz w:val="20"/>
                <w:szCs w:val="20"/>
              </w:rPr>
            </w:pPr>
            <w:r w:rsidRPr="009E3D77">
              <w:rPr>
                <w:rFonts w:ascii="Arial" w:hAnsi="Arial" w:cs="Arial"/>
                <w:sz w:val="20"/>
                <w:szCs w:val="20"/>
              </w:rPr>
              <w:t>Obtain patient’s funeral home information for all staff before anticipated need.</w:t>
            </w:r>
          </w:p>
        </w:tc>
        <w:tc>
          <w:tcPr>
            <w:tcW w:w="1103" w:type="dxa"/>
          </w:tcPr>
          <w:p w14:paraId="128D3AEA" w14:textId="77777777" w:rsidR="00815485" w:rsidRDefault="00815485" w:rsidP="00815485">
            <w:pPr>
              <w:rPr>
                <w:noProof/>
              </w:rPr>
            </w:pPr>
          </w:p>
        </w:tc>
        <w:tc>
          <w:tcPr>
            <w:tcW w:w="5058" w:type="dxa"/>
            <w:gridSpan w:val="4"/>
          </w:tcPr>
          <w:p w14:paraId="4F19D37C" w14:textId="77777777" w:rsidR="00815485" w:rsidRPr="005C5C59" w:rsidRDefault="00815485" w:rsidP="00815485">
            <w:pPr>
              <w:rPr>
                <w:noProof/>
              </w:rPr>
            </w:pPr>
          </w:p>
        </w:tc>
      </w:tr>
      <w:tr w:rsidR="00815485" w14:paraId="6F9F585C" w14:textId="77777777" w:rsidTr="00A32AFF">
        <w:tc>
          <w:tcPr>
            <w:tcW w:w="4855" w:type="dxa"/>
            <w:gridSpan w:val="3"/>
          </w:tcPr>
          <w:p w14:paraId="7C1750E1" w14:textId="7582D641" w:rsidR="00815485" w:rsidRPr="00B068AB" w:rsidRDefault="00815485" w:rsidP="00815485">
            <w:pPr>
              <w:rPr>
                <w:rFonts w:ascii="Arial" w:hAnsi="Arial" w:cs="Arial"/>
                <w:sz w:val="20"/>
                <w:szCs w:val="20"/>
              </w:rPr>
            </w:pPr>
            <w:r w:rsidRPr="009E3D77">
              <w:rPr>
                <w:rFonts w:ascii="Arial" w:hAnsi="Arial" w:cs="Arial"/>
                <w:sz w:val="20"/>
                <w:szCs w:val="20"/>
              </w:rPr>
              <w:lastRenderedPageBreak/>
              <w:t xml:space="preserve">Answer and handle all after hour phone calls and relaying information to home on-call nurse as necessary and appropriate. </w:t>
            </w:r>
          </w:p>
        </w:tc>
        <w:tc>
          <w:tcPr>
            <w:tcW w:w="1103" w:type="dxa"/>
          </w:tcPr>
          <w:p w14:paraId="2586B31D" w14:textId="77777777" w:rsidR="00815485" w:rsidRDefault="00815485" w:rsidP="00815485">
            <w:pPr>
              <w:rPr>
                <w:noProof/>
              </w:rPr>
            </w:pPr>
          </w:p>
        </w:tc>
        <w:tc>
          <w:tcPr>
            <w:tcW w:w="5058" w:type="dxa"/>
            <w:gridSpan w:val="4"/>
          </w:tcPr>
          <w:p w14:paraId="3B921E40" w14:textId="77777777" w:rsidR="00815485" w:rsidRPr="005C5C59" w:rsidRDefault="00815485" w:rsidP="00815485">
            <w:pPr>
              <w:rPr>
                <w:noProof/>
              </w:rPr>
            </w:pPr>
          </w:p>
        </w:tc>
      </w:tr>
      <w:tr w:rsidR="00815485" w14:paraId="0EE22FC0" w14:textId="77777777" w:rsidTr="00A32AFF">
        <w:tc>
          <w:tcPr>
            <w:tcW w:w="4855" w:type="dxa"/>
            <w:gridSpan w:val="3"/>
          </w:tcPr>
          <w:p w14:paraId="1E466B00" w14:textId="37627D9D" w:rsidR="00815485" w:rsidRPr="00B068AB" w:rsidRDefault="00815485" w:rsidP="00815485">
            <w:pPr>
              <w:rPr>
                <w:rFonts w:ascii="Arial" w:hAnsi="Arial" w:cs="Arial"/>
                <w:sz w:val="20"/>
                <w:szCs w:val="20"/>
              </w:rPr>
            </w:pPr>
            <w:r w:rsidRPr="009E3D77">
              <w:rPr>
                <w:rFonts w:ascii="Arial" w:hAnsi="Arial" w:cs="Arial"/>
                <w:sz w:val="20"/>
                <w:szCs w:val="20"/>
              </w:rPr>
              <w:t>Serve continually as patient/family advocate by keeping patient/family as a priority and working with patient/family to educate, assist and encourage with all problems.</w:t>
            </w:r>
          </w:p>
        </w:tc>
        <w:tc>
          <w:tcPr>
            <w:tcW w:w="1103" w:type="dxa"/>
          </w:tcPr>
          <w:p w14:paraId="0E839F71" w14:textId="77777777" w:rsidR="00815485" w:rsidRDefault="00815485" w:rsidP="00815485">
            <w:pPr>
              <w:rPr>
                <w:noProof/>
              </w:rPr>
            </w:pPr>
          </w:p>
        </w:tc>
        <w:tc>
          <w:tcPr>
            <w:tcW w:w="5058" w:type="dxa"/>
            <w:gridSpan w:val="4"/>
          </w:tcPr>
          <w:p w14:paraId="6A886D9E" w14:textId="77777777" w:rsidR="00815485" w:rsidRPr="005C5C59" w:rsidRDefault="00815485" w:rsidP="00815485">
            <w:pPr>
              <w:rPr>
                <w:noProof/>
              </w:rPr>
            </w:pPr>
          </w:p>
        </w:tc>
      </w:tr>
      <w:tr w:rsidR="00815485" w14:paraId="14F6A76F" w14:textId="77777777" w:rsidTr="00A32AFF">
        <w:tc>
          <w:tcPr>
            <w:tcW w:w="4855" w:type="dxa"/>
            <w:gridSpan w:val="3"/>
          </w:tcPr>
          <w:p w14:paraId="5E8432DF" w14:textId="5879CF91" w:rsidR="00815485" w:rsidRPr="00B068AB" w:rsidRDefault="00815485" w:rsidP="00815485">
            <w:pPr>
              <w:rPr>
                <w:rFonts w:ascii="Arial" w:hAnsi="Arial" w:cs="Arial"/>
                <w:sz w:val="20"/>
                <w:szCs w:val="20"/>
              </w:rPr>
            </w:pPr>
            <w:r w:rsidRPr="009E3D77">
              <w:rPr>
                <w:rFonts w:ascii="Arial" w:hAnsi="Arial" w:cs="Arial"/>
                <w:sz w:val="20"/>
                <w:szCs w:val="20"/>
              </w:rPr>
              <w:t>Teach and assist families’ about/ with medications that are ordinarily self-administered.</w:t>
            </w:r>
          </w:p>
        </w:tc>
        <w:tc>
          <w:tcPr>
            <w:tcW w:w="1103" w:type="dxa"/>
          </w:tcPr>
          <w:p w14:paraId="10A0761F" w14:textId="77777777" w:rsidR="00815485" w:rsidRDefault="00815485" w:rsidP="00815485">
            <w:pPr>
              <w:rPr>
                <w:noProof/>
              </w:rPr>
            </w:pPr>
          </w:p>
        </w:tc>
        <w:tc>
          <w:tcPr>
            <w:tcW w:w="5058" w:type="dxa"/>
            <w:gridSpan w:val="4"/>
          </w:tcPr>
          <w:p w14:paraId="76E04652" w14:textId="77777777" w:rsidR="00815485" w:rsidRPr="005C5C59" w:rsidRDefault="00815485" w:rsidP="00815485">
            <w:pPr>
              <w:rPr>
                <w:noProof/>
              </w:rPr>
            </w:pPr>
          </w:p>
        </w:tc>
      </w:tr>
      <w:tr w:rsidR="00815485" w14:paraId="7DE405A3" w14:textId="77777777" w:rsidTr="00A32AFF">
        <w:tc>
          <w:tcPr>
            <w:tcW w:w="4855" w:type="dxa"/>
            <w:gridSpan w:val="3"/>
          </w:tcPr>
          <w:p w14:paraId="413F9C75" w14:textId="541CDE38" w:rsidR="00815485" w:rsidRPr="00B068AB" w:rsidRDefault="00815485" w:rsidP="00815485">
            <w:pPr>
              <w:rPr>
                <w:rFonts w:ascii="Arial" w:hAnsi="Arial" w:cs="Arial"/>
                <w:sz w:val="20"/>
                <w:szCs w:val="20"/>
              </w:rPr>
            </w:pPr>
            <w:r w:rsidRPr="009E3D77">
              <w:rPr>
                <w:rFonts w:ascii="Arial" w:hAnsi="Arial" w:cs="Arial"/>
                <w:sz w:val="20"/>
                <w:szCs w:val="20"/>
              </w:rPr>
              <w:t>Assist staff with continuous care.</w:t>
            </w:r>
          </w:p>
        </w:tc>
        <w:tc>
          <w:tcPr>
            <w:tcW w:w="1103" w:type="dxa"/>
          </w:tcPr>
          <w:p w14:paraId="40620E91" w14:textId="77777777" w:rsidR="00815485" w:rsidRDefault="00815485" w:rsidP="00815485">
            <w:pPr>
              <w:rPr>
                <w:noProof/>
              </w:rPr>
            </w:pPr>
          </w:p>
        </w:tc>
        <w:tc>
          <w:tcPr>
            <w:tcW w:w="5058" w:type="dxa"/>
            <w:gridSpan w:val="4"/>
          </w:tcPr>
          <w:p w14:paraId="0CD5B742" w14:textId="77777777" w:rsidR="00815485" w:rsidRPr="005C5C59" w:rsidRDefault="00815485" w:rsidP="00815485">
            <w:pPr>
              <w:rPr>
                <w:noProof/>
              </w:rPr>
            </w:pPr>
          </w:p>
        </w:tc>
      </w:tr>
      <w:tr w:rsidR="00815485" w14:paraId="144A9959" w14:textId="77777777" w:rsidTr="00A32AFF">
        <w:tc>
          <w:tcPr>
            <w:tcW w:w="4855" w:type="dxa"/>
            <w:gridSpan w:val="3"/>
          </w:tcPr>
          <w:p w14:paraId="2FB933EE" w14:textId="07FB6E74" w:rsidR="00815485" w:rsidRPr="00B068AB" w:rsidRDefault="00815485" w:rsidP="00815485">
            <w:pPr>
              <w:rPr>
                <w:rFonts w:ascii="Arial" w:hAnsi="Arial" w:cs="Arial"/>
                <w:sz w:val="20"/>
                <w:szCs w:val="20"/>
              </w:rPr>
            </w:pPr>
            <w:r w:rsidRPr="009E3D77">
              <w:rPr>
                <w:rFonts w:ascii="Arial" w:hAnsi="Arial" w:cs="Arial"/>
                <w:sz w:val="20"/>
                <w:szCs w:val="20"/>
              </w:rPr>
              <w:t>Provide specialized nursing skills where required.</w:t>
            </w:r>
          </w:p>
        </w:tc>
        <w:tc>
          <w:tcPr>
            <w:tcW w:w="1103" w:type="dxa"/>
          </w:tcPr>
          <w:p w14:paraId="6F09F2B9" w14:textId="77777777" w:rsidR="00815485" w:rsidRDefault="00815485" w:rsidP="00815485">
            <w:pPr>
              <w:rPr>
                <w:noProof/>
              </w:rPr>
            </w:pPr>
          </w:p>
        </w:tc>
        <w:tc>
          <w:tcPr>
            <w:tcW w:w="5058" w:type="dxa"/>
            <w:gridSpan w:val="4"/>
          </w:tcPr>
          <w:p w14:paraId="6BB18510" w14:textId="77777777" w:rsidR="00815485" w:rsidRPr="005C5C59" w:rsidRDefault="00815485" w:rsidP="00815485">
            <w:pPr>
              <w:rPr>
                <w:noProof/>
              </w:rPr>
            </w:pPr>
          </w:p>
        </w:tc>
      </w:tr>
      <w:tr w:rsidR="00815485" w14:paraId="45F57F1E" w14:textId="77777777" w:rsidTr="00A32AFF">
        <w:tc>
          <w:tcPr>
            <w:tcW w:w="4855" w:type="dxa"/>
            <w:gridSpan w:val="3"/>
          </w:tcPr>
          <w:p w14:paraId="0CE9996B" w14:textId="53C918CE" w:rsidR="00815485" w:rsidRPr="00B068AB" w:rsidRDefault="00815485" w:rsidP="00815485">
            <w:pPr>
              <w:rPr>
                <w:rFonts w:ascii="Arial" w:hAnsi="Arial" w:cs="Arial"/>
                <w:sz w:val="20"/>
                <w:szCs w:val="20"/>
              </w:rPr>
            </w:pPr>
            <w:r w:rsidRPr="009E3D77">
              <w:rPr>
                <w:rFonts w:ascii="Arial" w:hAnsi="Arial" w:cs="Arial"/>
                <w:sz w:val="20"/>
                <w:szCs w:val="20"/>
              </w:rPr>
              <w:t>Prepare equipment and materials for treatment utilizing aseptic technique as required.</w:t>
            </w:r>
          </w:p>
        </w:tc>
        <w:tc>
          <w:tcPr>
            <w:tcW w:w="1103" w:type="dxa"/>
          </w:tcPr>
          <w:p w14:paraId="78AF462E" w14:textId="77777777" w:rsidR="00815485" w:rsidRDefault="00815485" w:rsidP="00815485">
            <w:pPr>
              <w:rPr>
                <w:noProof/>
              </w:rPr>
            </w:pPr>
          </w:p>
        </w:tc>
        <w:tc>
          <w:tcPr>
            <w:tcW w:w="5058" w:type="dxa"/>
            <w:gridSpan w:val="4"/>
          </w:tcPr>
          <w:p w14:paraId="77244845" w14:textId="77777777" w:rsidR="00815485" w:rsidRPr="005C5C59" w:rsidRDefault="00815485" w:rsidP="00815485">
            <w:pPr>
              <w:rPr>
                <w:noProof/>
              </w:rPr>
            </w:pPr>
          </w:p>
        </w:tc>
      </w:tr>
      <w:tr w:rsidR="00815485" w14:paraId="7D209A91" w14:textId="77777777" w:rsidTr="00A32AFF">
        <w:tc>
          <w:tcPr>
            <w:tcW w:w="4855" w:type="dxa"/>
            <w:gridSpan w:val="3"/>
          </w:tcPr>
          <w:p w14:paraId="761A8C12" w14:textId="64C9674F" w:rsidR="00815485" w:rsidRPr="00B068AB" w:rsidRDefault="00815485" w:rsidP="00815485">
            <w:pPr>
              <w:rPr>
                <w:rFonts w:ascii="Arial" w:hAnsi="Arial" w:cs="Arial"/>
                <w:sz w:val="20"/>
                <w:szCs w:val="20"/>
              </w:rPr>
            </w:pPr>
            <w:r w:rsidRPr="009E3D77">
              <w:rPr>
                <w:rFonts w:ascii="Arial" w:hAnsi="Arial" w:cs="Arial"/>
                <w:sz w:val="20"/>
                <w:szCs w:val="20"/>
              </w:rPr>
              <w:t>Initiate appropriate preventative nursing procedures.</w:t>
            </w:r>
          </w:p>
        </w:tc>
        <w:tc>
          <w:tcPr>
            <w:tcW w:w="1103" w:type="dxa"/>
          </w:tcPr>
          <w:p w14:paraId="737C7723" w14:textId="77777777" w:rsidR="00815485" w:rsidRDefault="00815485" w:rsidP="00815485">
            <w:pPr>
              <w:rPr>
                <w:noProof/>
              </w:rPr>
            </w:pPr>
          </w:p>
        </w:tc>
        <w:tc>
          <w:tcPr>
            <w:tcW w:w="5058" w:type="dxa"/>
            <w:gridSpan w:val="4"/>
          </w:tcPr>
          <w:p w14:paraId="08F36970" w14:textId="77777777" w:rsidR="00815485" w:rsidRPr="005C5C59" w:rsidRDefault="00815485" w:rsidP="00815485">
            <w:pPr>
              <w:rPr>
                <w:noProof/>
              </w:rPr>
            </w:pPr>
          </w:p>
        </w:tc>
      </w:tr>
      <w:tr w:rsidR="00815485" w14:paraId="2852934C" w14:textId="77777777" w:rsidTr="00A32AFF">
        <w:tc>
          <w:tcPr>
            <w:tcW w:w="4855" w:type="dxa"/>
            <w:gridSpan w:val="3"/>
          </w:tcPr>
          <w:p w14:paraId="66D6A54F" w14:textId="1D8D1EB0" w:rsidR="00815485" w:rsidRPr="00B068AB" w:rsidRDefault="00815485" w:rsidP="00815485">
            <w:pPr>
              <w:rPr>
                <w:rFonts w:ascii="Arial" w:hAnsi="Arial" w:cs="Arial"/>
                <w:sz w:val="20"/>
                <w:szCs w:val="20"/>
              </w:rPr>
            </w:pPr>
            <w:r w:rsidRPr="009E3D77">
              <w:rPr>
                <w:rFonts w:ascii="Arial" w:hAnsi="Arial" w:cs="Arial"/>
                <w:sz w:val="20"/>
                <w:szCs w:val="20"/>
              </w:rPr>
              <w:t>Follows guidelines for universal precautions when providing patient care.</w:t>
            </w:r>
          </w:p>
        </w:tc>
        <w:tc>
          <w:tcPr>
            <w:tcW w:w="1103" w:type="dxa"/>
          </w:tcPr>
          <w:p w14:paraId="5390B29F" w14:textId="77777777" w:rsidR="00815485" w:rsidRDefault="00815485" w:rsidP="00815485">
            <w:pPr>
              <w:rPr>
                <w:noProof/>
              </w:rPr>
            </w:pPr>
          </w:p>
        </w:tc>
        <w:tc>
          <w:tcPr>
            <w:tcW w:w="5058" w:type="dxa"/>
            <w:gridSpan w:val="4"/>
          </w:tcPr>
          <w:p w14:paraId="71215F51" w14:textId="77777777" w:rsidR="00815485" w:rsidRPr="005C5C59" w:rsidRDefault="00815485" w:rsidP="00815485">
            <w:pPr>
              <w:rPr>
                <w:noProof/>
              </w:rPr>
            </w:pPr>
          </w:p>
        </w:tc>
      </w:tr>
      <w:tr w:rsidR="00815485" w14:paraId="5EAC7924" w14:textId="77777777" w:rsidTr="00A32AFF">
        <w:tc>
          <w:tcPr>
            <w:tcW w:w="4855" w:type="dxa"/>
            <w:gridSpan w:val="3"/>
          </w:tcPr>
          <w:p w14:paraId="02E9A19B" w14:textId="0ECBC1C3" w:rsidR="00815485" w:rsidRPr="00B068AB" w:rsidRDefault="00815485" w:rsidP="00815485">
            <w:pPr>
              <w:rPr>
                <w:rFonts w:ascii="Arial" w:hAnsi="Arial" w:cs="Arial"/>
                <w:sz w:val="20"/>
                <w:szCs w:val="20"/>
              </w:rPr>
            </w:pPr>
            <w:r w:rsidRPr="009E3D77">
              <w:rPr>
                <w:rFonts w:ascii="Arial" w:hAnsi="Arial" w:cs="Arial"/>
                <w:sz w:val="20"/>
                <w:szCs w:val="20"/>
              </w:rPr>
              <w:t xml:space="preserve">Attend, participate and/or assist with the continuing education programs for nurses and HHA personnel as requested and/or required by immediate supervisor. </w:t>
            </w:r>
          </w:p>
        </w:tc>
        <w:tc>
          <w:tcPr>
            <w:tcW w:w="1103" w:type="dxa"/>
          </w:tcPr>
          <w:p w14:paraId="57E9665D" w14:textId="77777777" w:rsidR="00815485" w:rsidRDefault="00815485" w:rsidP="00815485">
            <w:pPr>
              <w:rPr>
                <w:noProof/>
              </w:rPr>
            </w:pPr>
          </w:p>
        </w:tc>
        <w:tc>
          <w:tcPr>
            <w:tcW w:w="5058" w:type="dxa"/>
            <w:gridSpan w:val="4"/>
          </w:tcPr>
          <w:p w14:paraId="3008DA53" w14:textId="77777777" w:rsidR="00815485" w:rsidRPr="005C5C59" w:rsidRDefault="00815485" w:rsidP="00815485">
            <w:pPr>
              <w:rPr>
                <w:noProof/>
              </w:rPr>
            </w:pPr>
          </w:p>
        </w:tc>
      </w:tr>
      <w:tr w:rsidR="00815485" w14:paraId="23E8C30C" w14:textId="77777777" w:rsidTr="00A32AFF">
        <w:tc>
          <w:tcPr>
            <w:tcW w:w="4855" w:type="dxa"/>
            <w:gridSpan w:val="3"/>
          </w:tcPr>
          <w:p w14:paraId="19B055DD" w14:textId="39D50738" w:rsidR="00815485" w:rsidRPr="00B068AB" w:rsidRDefault="00815485" w:rsidP="00815485">
            <w:pPr>
              <w:rPr>
                <w:rFonts w:ascii="Arial" w:hAnsi="Arial" w:cs="Arial"/>
                <w:sz w:val="20"/>
                <w:szCs w:val="20"/>
              </w:rPr>
            </w:pPr>
            <w:r w:rsidRPr="009E3D77">
              <w:rPr>
                <w:rFonts w:ascii="Arial" w:hAnsi="Arial" w:cs="Arial"/>
                <w:sz w:val="20"/>
                <w:szCs w:val="20"/>
              </w:rPr>
              <w:t xml:space="preserve">Assist with the testing and teaching of aides. </w:t>
            </w:r>
          </w:p>
        </w:tc>
        <w:tc>
          <w:tcPr>
            <w:tcW w:w="1103" w:type="dxa"/>
          </w:tcPr>
          <w:p w14:paraId="1CDAB576" w14:textId="77777777" w:rsidR="00815485" w:rsidRDefault="00815485" w:rsidP="00815485">
            <w:pPr>
              <w:rPr>
                <w:noProof/>
              </w:rPr>
            </w:pPr>
          </w:p>
        </w:tc>
        <w:tc>
          <w:tcPr>
            <w:tcW w:w="5058" w:type="dxa"/>
            <w:gridSpan w:val="4"/>
          </w:tcPr>
          <w:p w14:paraId="0D702FDC" w14:textId="77777777" w:rsidR="00815485" w:rsidRPr="005C5C59" w:rsidRDefault="00815485" w:rsidP="00815485">
            <w:pPr>
              <w:rPr>
                <w:noProof/>
              </w:rPr>
            </w:pPr>
          </w:p>
        </w:tc>
      </w:tr>
      <w:tr w:rsidR="00815485" w14:paraId="40A6F2D9" w14:textId="77777777" w:rsidTr="00A32AFF">
        <w:tc>
          <w:tcPr>
            <w:tcW w:w="4855" w:type="dxa"/>
            <w:gridSpan w:val="3"/>
          </w:tcPr>
          <w:p w14:paraId="338F58B6" w14:textId="3C82BDB8" w:rsidR="00815485" w:rsidRPr="00B068AB" w:rsidRDefault="00815485" w:rsidP="00815485">
            <w:pPr>
              <w:rPr>
                <w:rFonts w:ascii="Arial" w:hAnsi="Arial" w:cs="Arial"/>
                <w:sz w:val="20"/>
                <w:szCs w:val="20"/>
              </w:rPr>
            </w:pPr>
            <w:r w:rsidRPr="009E3D77">
              <w:rPr>
                <w:rFonts w:ascii="Arial" w:hAnsi="Arial" w:cs="Arial"/>
                <w:sz w:val="20"/>
                <w:szCs w:val="20"/>
              </w:rPr>
              <w:t>Evaluate aide competencies as required.</w:t>
            </w:r>
          </w:p>
        </w:tc>
        <w:tc>
          <w:tcPr>
            <w:tcW w:w="1103" w:type="dxa"/>
          </w:tcPr>
          <w:p w14:paraId="1D4AFE2F" w14:textId="77777777" w:rsidR="00815485" w:rsidRDefault="00815485" w:rsidP="00815485">
            <w:pPr>
              <w:rPr>
                <w:noProof/>
              </w:rPr>
            </w:pPr>
          </w:p>
        </w:tc>
        <w:tc>
          <w:tcPr>
            <w:tcW w:w="5058" w:type="dxa"/>
            <w:gridSpan w:val="4"/>
          </w:tcPr>
          <w:p w14:paraId="6106102A" w14:textId="77777777" w:rsidR="00815485" w:rsidRPr="005C5C59" w:rsidRDefault="00815485" w:rsidP="00815485">
            <w:pPr>
              <w:rPr>
                <w:noProof/>
              </w:rPr>
            </w:pPr>
          </w:p>
        </w:tc>
      </w:tr>
      <w:tr w:rsidR="00815485" w14:paraId="56063A09" w14:textId="77777777" w:rsidTr="00A32AFF">
        <w:tc>
          <w:tcPr>
            <w:tcW w:w="4855" w:type="dxa"/>
            <w:gridSpan w:val="3"/>
          </w:tcPr>
          <w:p w14:paraId="5FBF55A2" w14:textId="7EB51588" w:rsidR="00815485" w:rsidRPr="00B068AB" w:rsidRDefault="00815485" w:rsidP="00815485">
            <w:pPr>
              <w:rPr>
                <w:rFonts w:ascii="Arial" w:hAnsi="Arial" w:cs="Arial"/>
                <w:sz w:val="20"/>
                <w:szCs w:val="20"/>
              </w:rPr>
            </w:pPr>
            <w:r w:rsidRPr="009E3D77">
              <w:rPr>
                <w:rFonts w:ascii="Arial" w:hAnsi="Arial" w:cs="Arial"/>
                <w:sz w:val="20"/>
                <w:szCs w:val="20"/>
              </w:rPr>
              <w:t>Expected to accept personal responsibility for other educational activities to enhance job-related skills and abilities, and to attend mandatory educational programs.</w:t>
            </w:r>
          </w:p>
        </w:tc>
        <w:tc>
          <w:tcPr>
            <w:tcW w:w="1103" w:type="dxa"/>
          </w:tcPr>
          <w:p w14:paraId="4A4509C8" w14:textId="77777777" w:rsidR="00815485" w:rsidRDefault="00815485" w:rsidP="00815485">
            <w:pPr>
              <w:rPr>
                <w:noProof/>
              </w:rPr>
            </w:pPr>
          </w:p>
        </w:tc>
        <w:tc>
          <w:tcPr>
            <w:tcW w:w="5058" w:type="dxa"/>
            <w:gridSpan w:val="4"/>
          </w:tcPr>
          <w:p w14:paraId="55952701" w14:textId="77777777" w:rsidR="00815485" w:rsidRPr="005C5C59" w:rsidRDefault="00815485" w:rsidP="00815485">
            <w:pPr>
              <w:rPr>
                <w:noProof/>
              </w:rPr>
            </w:pPr>
          </w:p>
        </w:tc>
      </w:tr>
      <w:tr w:rsidR="00815485" w14:paraId="57A6135C" w14:textId="77777777" w:rsidTr="00A32AFF">
        <w:tc>
          <w:tcPr>
            <w:tcW w:w="4855" w:type="dxa"/>
            <w:gridSpan w:val="3"/>
          </w:tcPr>
          <w:p w14:paraId="47ED61F5" w14:textId="0400401C" w:rsidR="00815485" w:rsidRPr="00B068AB" w:rsidRDefault="00815485" w:rsidP="00815485">
            <w:pPr>
              <w:rPr>
                <w:rFonts w:ascii="Arial" w:hAnsi="Arial" w:cs="Arial"/>
                <w:sz w:val="20"/>
                <w:szCs w:val="20"/>
              </w:rPr>
            </w:pPr>
            <w:r w:rsidRPr="009E3D77">
              <w:rPr>
                <w:rFonts w:ascii="Arial" w:hAnsi="Arial" w:cs="Arial"/>
                <w:sz w:val="20"/>
                <w:szCs w:val="20"/>
              </w:rPr>
              <w:t>Assist in the design and implementation of continuous quality improvement programs.</w:t>
            </w:r>
          </w:p>
        </w:tc>
        <w:tc>
          <w:tcPr>
            <w:tcW w:w="1103" w:type="dxa"/>
          </w:tcPr>
          <w:p w14:paraId="78D3C30D" w14:textId="77777777" w:rsidR="00815485" w:rsidRDefault="00815485" w:rsidP="00815485">
            <w:pPr>
              <w:rPr>
                <w:noProof/>
              </w:rPr>
            </w:pPr>
          </w:p>
        </w:tc>
        <w:tc>
          <w:tcPr>
            <w:tcW w:w="5058" w:type="dxa"/>
            <w:gridSpan w:val="4"/>
          </w:tcPr>
          <w:p w14:paraId="6EEEBBC3" w14:textId="77777777" w:rsidR="00815485" w:rsidRPr="005C5C59" w:rsidRDefault="00815485" w:rsidP="00815485">
            <w:pPr>
              <w:rPr>
                <w:noProof/>
              </w:rPr>
            </w:pPr>
          </w:p>
        </w:tc>
      </w:tr>
      <w:tr w:rsidR="00815485" w14:paraId="75DB8B09" w14:textId="77777777" w:rsidTr="00A32AFF">
        <w:tc>
          <w:tcPr>
            <w:tcW w:w="4855" w:type="dxa"/>
            <w:gridSpan w:val="3"/>
          </w:tcPr>
          <w:p w14:paraId="1941A371" w14:textId="18A821E7" w:rsidR="00815485" w:rsidRPr="00B068AB" w:rsidRDefault="00815485" w:rsidP="00815485">
            <w:pPr>
              <w:rPr>
                <w:rFonts w:ascii="Arial" w:hAnsi="Arial" w:cs="Arial"/>
                <w:sz w:val="20"/>
                <w:szCs w:val="20"/>
              </w:rPr>
            </w:pPr>
            <w:r w:rsidRPr="009E3D77">
              <w:rPr>
                <w:rFonts w:ascii="Arial" w:hAnsi="Arial" w:cs="Arial"/>
                <w:sz w:val="20"/>
                <w:szCs w:val="20"/>
              </w:rPr>
              <w:t>Keep patient/ family as a priority and respond promptly to all patient/ family or physician requests.</w:t>
            </w:r>
          </w:p>
        </w:tc>
        <w:tc>
          <w:tcPr>
            <w:tcW w:w="1103" w:type="dxa"/>
          </w:tcPr>
          <w:p w14:paraId="0627D290" w14:textId="77777777" w:rsidR="00815485" w:rsidRDefault="00815485" w:rsidP="00815485">
            <w:pPr>
              <w:rPr>
                <w:noProof/>
              </w:rPr>
            </w:pPr>
          </w:p>
        </w:tc>
        <w:tc>
          <w:tcPr>
            <w:tcW w:w="5058" w:type="dxa"/>
            <w:gridSpan w:val="4"/>
          </w:tcPr>
          <w:p w14:paraId="40C58DBE" w14:textId="77777777" w:rsidR="00815485" w:rsidRPr="005C5C59" w:rsidRDefault="00815485" w:rsidP="00815485">
            <w:pPr>
              <w:rPr>
                <w:noProof/>
              </w:rPr>
            </w:pPr>
          </w:p>
        </w:tc>
      </w:tr>
      <w:tr w:rsidR="00815485" w14:paraId="7554A8F5" w14:textId="77777777" w:rsidTr="00A32AFF">
        <w:tc>
          <w:tcPr>
            <w:tcW w:w="4855" w:type="dxa"/>
            <w:gridSpan w:val="3"/>
          </w:tcPr>
          <w:p w14:paraId="0271D062" w14:textId="05296972" w:rsidR="00815485" w:rsidRPr="00B068AB" w:rsidRDefault="00815485" w:rsidP="00815485">
            <w:pPr>
              <w:rPr>
                <w:rFonts w:ascii="Arial" w:hAnsi="Arial" w:cs="Arial"/>
                <w:sz w:val="20"/>
                <w:szCs w:val="20"/>
              </w:rPr>
            </w:pPr>
            <w:r w:rsidRPr="009E3D77">
              <w:rPr>
                <w:rFonts w:ascii="Arial" w:hAnsi="Arial" w:cs="Arial"/>
                <w:sz w:val="20"/>
                <w:szCs w:val="20"/>
              </w:rPr>
              <w:t>Assist LTH House Coordinator with Durable Medical Equipment (DME) and supply inventory and keeping Inventory Coordinator informed of supply needs.</w:t>
            </w:r>
          </w:p>
        </w:tc>
        <w:tc>
          <w:tcPr>
            <w:tcW w:w="1103" w:type="dxa"/>
          </w:tcPr>
          <w:p w14:paraId="6353F9AB" w14:textId="77777777" w:rsidR="00815485" w:rsidRDefault="00815485" w:rsidP="00815485">
            <w:pPr>
              <w:rPr>
                <w:noProof/>
              </w:rPr>
            </w:pPr>
          </w:p>
        </w:tc>
        <w:tc>
          <w:tcPr>
            <w:tcW w:w="5058" w:type="dxa"/>
            <w:gridSpan w:val="4"/>
          </w:tcPr>
          <w:p w14:paraId="279E0C90" w14:textId="77777777" w:rsidR="00815485" w:rsidRPr="005C5C59" w:rsidRDefault="00815485" w:rsidP="00815485">
            <w:pPr>
              <w:rPr>
                <w:noProof/>
              </w:rPr>
            </w:pPr>
          </w:p>
        </w:tc>
      </w:tr>
      <w:tr w:rsidR="00815485" w14:paraId="7E34C2F6" w14:textId="77777777" w:rsidTr="00A32AFF">
        <w:tc>
          <w:tcPr>
            <w:tcW w:w="4855" w:type="dxa"/>
            <w:gridSpan w:val="3"/>
          </w:tcPr>
          <w:p w14:paraId="4BE2A521" w14:textId="20BEFBAE" w:rsidR="00815485" w:rsidRPr="00B068AB" w:rsidRDefault="00815485" w:rsidP="00815485">
            <w:pPr>
              <w:rPr>
                <w:rFonts w:ascii="Arial" w:hAnsi="Arial" w:cs="Arial"/>
                <w:sz w:val="20"/>
                <w:szCs w:val="20"/>
              </w:rPr>
            </w:pPr>
            <w:r w:rsidRPr="009E3D77">
              <w:rPr>
                <w:rFonts w:ascii="Arial" w:hAnsi="Arial" w:cs="Arial"/>
                <w:sz w:val="20"/>
                <w:szCs w:val="20"/>
              </w:rPr>
              <w:t>Comply with Hospice/ SHARE policies and nursing standards for Hospice licensure, Medicare and Medicaid certification.</w:t>
            </w:r>
          </w:p>
        </w:tc>
        <w:tc>
          <w:tcPr>
            <w:tcW w:w="1103" w:type="dxa"/>
          </w:tcPr>
          <w:p w14:paraId="50E5D301" w14:textId="77777777" w:rsidR="00815485" w:rsidRDefault="00815485" w:rsidP="00815485">
            <w:pPr>
              <w:rPr>
                <w:noProof/>
              </w:rPr>
            </w:pPr>
          </w:p>
        </w:tc>
        <w:tc>
          <w:tcPr>
            <w:tcW w:w="5058" w:type="dxa"/>
            <w:gridSpan w:val="4"/>
          </w:tcPr>
          <w:p w14:paraId="1BDCBC69" w14:textId="77777777" w:rsidR="00815485" w:rsidRPr="005C5C59" w:rsidRDefault="00815485" w:rsidP="00815485">
            <w:pPr>
              <w:rPr>
                <w:noProof/>
              </w:rPr>
            </w:pPr>
          </w:p>
        </w:tc>
      </w:tr>
      <w:tr w:rsidR="00815485" w14:paraId="15D0E6AC" w14:textId="77777777" w:rsidTr="00A32AFF">
        <w:tc>
          <w:tcPr>
            <w:tcW w:w="4855" w:type="dxa"/>
            <w:gridSpan w:val="3"/>
          </w:tcPr>
          <w:p w14:paraId="492847C2" w14:textId="59C9FDB4" w:rsidR="00815485" w:rsidRPr="00B068AB" w:rsidRDefault="00815485" w:rsidP="00815485">
            <w:pPr>
              <w:rPr>
                <w:rFonts w:ascii="Arial" w:hAnsi="Arial" w:cs="Arial"/>
                <w:sz w:val="20"/>
                <w:szCs w:val="20"/>
              </w:rPr>
            </w:pPr>
            <w:r w:rsidRPr="009E3D77">
              <w:rPr>
                <w:rFonts w:ascii="Arial" w:hAnsi="Arial" w:cs="Arial"/>
                <w:sz w:val="20"/>
                <w:szCs w:val="20"/>
              </w:rPr>
              <w:t>Demonstrate current knowledge of Hospice nursing policies and procedures, appropriate theories and practices of nursing, and assisting with the development of said theories and practices.</w:t>
            </w:r>
          </w:p>
        </w:tc>
        <w:tc>
          <w:tcPr>
            <w:tcW w:w="1103" w:type="dxa"/>
          </w:tcPr>
          <w:p w14:paraId="2955C900" w14:textId="77777777" w:rsidR="00815485" w:rsidRDefault="00815485" w:rsidP="00815485">
            <w:pPr>
              <w:rPr>
                <w:noProof/>
              </w:rPr>
            </w:pPr>
          </w:p>
        </w:tc>
        <w:tc>
          <w:tcPr>
            <w:tcW w:w="5058" w:type="dxa"/>
            <w:gridSpan w:val="4"/>
          </w:tcPr>
          <w:p w14:paraId="5B0CD193" w14:textId="77777777" w:rsidR="00815485" w:rsidRPr="005C5C59" w:rsidRDefault="00815485" w:rsidP="00815485">
            <w:pPr>
              <w:rPr>
                <w:noProof/>
              </w:rPr>
            </w:pPr>
          </w:p>
        </w:tc>
      </w:tr>
      <w:tr w:rsidR="00815485" w14:paraId="1A59E39C" w14:textId="77777777" w:rsidTr="00A32AFF">
        <w:tc>
          <w:tcPr>
            <w:tcW w:w="4855" w:type="dxa"/>
            <w:gridSpan w:val="3"/>
          </w:tcPr>
          <w:p w14:paraId="0A2E080A" w14:textId="3516C4C6" w:rsidR="00815485" w:rsidRPr="00B068AB" w:rsidRDefault="00815485" w:rsidP="00815485">
            <w:pPr>
              <w:rPr>
                <w:rFonts w:ascii="Arial" w:hAnsi="Arial" w:cs="Arial"/>
                <w:sz w:val="20"/>
                <w:szCs w:val="20"/>
              </w:rPr>
            </w:pPr>
            <w:r w:rsidRPr="009E3D77">
              <w:rPr>
                <w:rFonts w:ascii="Arial" w:hAnsi="Arial" w:cs="Arial"/>
                <w:sz w:val="20"/>
                <w:szCs w:val="20"/>
              </w:rPr>
              <w:t xml:space="preserve">Display flexibility and willingness to accept change. </w:t>
            </w:r>
          </w:p>
        </w:tc>
        <w:tc>
          <w:tcPr>
            <w:tcW w:w="1103" w:type="dxa"/>
          </w:tcPr>
          <w:p w14:paraId="22F719E9" w14:textId="77777777" w:rsidR="00815485" w:rsidRDefault="00815485" w:rsidP="00815485">
            <w:pPr>
              <w:rPr>
                <w:noProof/>
              </w:rPr>
            </w:pPr>
          </w:p>
        </w:tc>
        <w:tc>
          <w:tcPr>
            <w:tcW w:w="5058" w:type="dxa"/>
            <w:gridSpan w:val="4"/>
          </w:tcPr>
          <w:p w14:paraId="7CA9D4E9" w14:textId="77777777" w:rsidR="00815485" w:rsidRPr="005C5C59" w:rsidRDefault="00815485" w:rsidP="00815485">
            <w:pPr>
              <w:rPr>
                <w:noProof/>
              </w:rPr>
            </w:pPr>
          </w:p>
        </w:tc>
      </w:tr>
      <w:tr w:rsidR="00815485" w14:paraId="1387BBB7" w14:textId="77777777" w:rsidTr="00A32AFF">
        <w:tc>
          <w:tcPr>
            <w:tcW w:w="4855" w:type="dxa"/>
            <w:gridSpan w:val="3"/>
          </w:tcPr>
          <w:p w14:paraId="057D9FFB" w14:textId="4587A65D" w:rsidR="00815485" w:rsidRPr="00B068AB" w:rsidRDefault="00815485" w:rsidP="00815485">
            <w:pPr>
              <w:rPr>
                <w:rFonts w:ascii="Arial" w:hAnsi="Arial" w:cs="Arial"/>
                <w:sz w:val="20"/>
                <w:szCs w:val="20"/>
              </w:rPr>
            </w:pPr>
            <w:r w:rsidRPr="009E3D77">
              <w:rPr>
                <w:rFonts w:ascii="Arial" w:hAnsi="Arial" w:cs="Arial"/>
                <w:sz w:val="20"/>
                <w:szCs w:val="20"/>
              </w:rPr>
              <w:t>Demonstrate ability to manage time effectively.</w:t>
            </w:r>
          </w:p>
        </w:tc>
        <w:tc>
          <w:tcPr>
            <w:tcW w:w="1103" w:type="dxa"/>
          </w:tcPr>
          <w:p w14:paraId="3F6F1E86" w14:textId="77777777" w:rsidR="00815485" w:rsidRDefault="00815485" w:rsidP="00815485">
            <w:pPr>
              <w:rPr>
                <w:noProof/>
              </w:rPr>
            </w:pPr>
          </w:p>
        </w:tc>
        <w:tc>
          <w:tcPr>
            <w:tcW w:w="5058" w:type="dxa"/>
            <w:gridSpan w:val="4"/>
          </w:tcPr>
          <w:p w14:paraId="24F2D951" w14:textId="77777777" w:rsidR="00815485" w:rsidRPr="005C5C59" w:rsidRDefault="00815485" w:rsidP="00815485">
            <w:pPr>
              <w:rPr>
                <w:noProof/>
              </w:rPr>
            </w:pPr>
          </w:p>
        </w:tc>
      </w:tr>
      <w:tr w:rsidR="00815485" w14:paraId="37331A39" w14:textId="77777777" w:rsidTr="00A32AFF">
        <w:tc>
          <w:tcPr>
            <w:tcW w:w="4855" w:type="dxa"/>
            <w:gridSpan w:val="3"/>
          </w:tcPr>
          <w:p w14:paraId="5939134D" w14:textId="00060DBD" w:rsidR="00815485" w:rsidRPr="00B068AB" w:rsidRDefault="00815485" w:rsidP="00815485">
            <w:pPr>
              <w:rPr>
                <w:rFonts w:ascii="Arial" w:hAnsi="Arial" w:cs="Arial"/>
                <w:sz w:val="20"/>
                <w:szCs w:val="20"/>
              </w:rPr>
            </w:pPr>
            <w:r w:rsidRPr="009E3D77">
              <w:rPr>
                <w:rFonts w:ascii="Arial" w:hAnsi="Arial" w:cs="Arial"/>
                <w:sz w:val="20"/>
                <w:szCs w:val="20"/>
              </w:rPr>
              <w:t>Work cooperatively and follow directions from supervisors.</w:t>
            </w:r>
          </w:p>
        </w:tc>
        <w:tc>
          <w:tcPr>
            <w:tcW w:w="1103" w:type="dxa"/>
          </w:tcPr>
          <w:p w14:paraId="7DA6572C" w14:textId="77777777" w:rsidR="00815485" w:rsidRDefault="00815485" w:rsidP="00815485">
            <w:pPr>
              <w:rPr>
                <w:noProof/>
              </w:rPr>
            </w:pPr>
          </w:p>
        </w:tc>
        <w:tc>
          <w:tcPr>
            <w:tcW w:w="5058" w:type="dxa"/>
            <w:gridSpan w:val="4"/>
          </w:tcPr>
          <w:p w14:paraId="716B29E5" w14:textId="77777777" w:rsidR="00815485" w:rsidRPr="005C5C59" w:rsidRDefault="00815485" w:rsidP="00815485">
            <w:pPr>
              <w:rPr>
                <w:noProof/>
              </w:rPr>
            </w:pPr>
          </w:p>
        </w:tc>
      </w:tr>
      <w:tr w:rsidR="00815485" w14:paraId="0A36579E" w14:textId="77777777" w:rsidTr="00A32AFF">
        <w:tc>
          <w:tcPr>
            <w:tcW w:w="4855" w:type="dxa"/>
            <w:gridSpan w:val="3"/>
          </w:tcPr>
          <w:p w14:paraId="3E81C311" w14:textId="0349B7DF" w:rsidR="00815485" w:rsidRPr="00B068AB" w:rsidRDefault="00815485" w:rsidP="00815485">
            <w:pPr>
              <w:rPr>
                <w:rFonts w:ascii="Arial" w:hAnsi="Arial" w:cs="Arial"/>
                <w:sz w:val="20"/>
                <w:szCs w:val="20"/>
              </w:rPr>
            </w:pPr>
            <w:r w:rsidRPr="009E3D77">
              <w:rPr>
                <w:rFonts w:ascii="Arial" w:hAnsi="Arial" w:cs="Arial"/>
                <w:sz w:val="20"/>
                <w:szCs w:val="20"/>
              </w:rPr>
              <w:t>Demonstrate team effort within organization structure.</w:t>
            </w:r>
          </w:p>
        </w:tc>
        <w:tc>
          <w:tcPr>
            <w:tcW w:w="1103" w:type="dxa"/>
          </w:tcPr>
          <w:p w14:paraId="13252C29" w14:textId="77777777" w:rsidR="00815485" w:rsidRDefault="00815485" w:rsidP="00815485">
            <w:pPr>
              <w:rPr>
                <w:noProof/>
              </w:rPr>
            </w:pPr>
          </w:p>
        </w:tc>
        <w:tc>
          <w:tcPr>
            <w:tcW w:w="5058" w:type="dxa"/>
            <w:gridSpan w:val="4"/>
          </w:tcPr>
          <w:p w14:paraId="141BD13A" w14:textId="77777777" w:rsidR="00815485" w:rsidRPr="005C5C59" w:rsidRDefault="00815485" w:rsidP="00815485">
            <w:pPr>
              <w:rPr>
                <w:noProof/>
              </w:rPr>
            </w:pPr>
          </w:p>
        </w:tc>
      </w:tr>
      <w:tr w:rsidR="00815485" w14:paraId="01E05AF6" w14:textId="77777777" w:rsidTr="00A32AFF">
        <w:tc>
          <w:tcPr>
            <w:tcW w:w="4855" w:type="dxa"/>
            <w:gridSpan w:val="3"/>
          </w:tcPr>
          <w:p w14:paraId="61CC0F0E" w14:textId="3E1F9FEF" w:rsidR="00815485" w:rsidRPr="00B068AB" w:rsidRDefault="00815485" w:rsidP="00815485">
            <w:pPr>
              <w:rPr>
                <w:rFonts w:ascii="Arial" w:hAnsi="Arial" w:cs="Arial"/>
                <w:sz w:val="20"/>
                <w:szCs w:val="20"/>
              </w:rPr>
            </w:pPr>
            <w:r w:rsidRPr="009E3D77">
              <w:rPr>
                <w:rFonts w:ascii="Arial" w:hAnsi="Arial" w:cs="Arial"/>
                <w:sz w:val="20"/>
                <w:szCs w:val="20"/>
              </w:rPr>
              <w:t>Attend and/or participate in Hospice events.</w:t>
            </w:r>
          </w:p>
        </w:tc>
        <w:tc>
          <w:tcPr>
            <w:tcW w:w="1103" w:type="dxa"/>
          </w:tcPr>
          <w:p w14:paraId="6C6A70F0" w14:textId="77777777" w:rsidR="00815485" w:rsidRDefault="00815485" w:rsidP="00815485">
            <w:pPr>
              <w:rPr>
                <w:noProof/>
              </w:rPr>
            </w:pPr>
          </w:p>
        </w:tc>
        <w:tc>
          <w:tcPr>
            <w:tcW w:w="5058" w:type="dxa"/>
            <w:gridSpan w:val="4"/>
          </w:tcPr>
          <w:p w14:paraId="4A7B93C2" w14:textId="77777777" w:rsidR="00815485" w:rsidRPr="005C5C59" w:rsidRDefault="00815485" w:rsidP="00815485">
            <w:pPr>
              <w:rPr>
                <w:noProof/>
              </w:rPr>
            </w:pPr>
          </w:p>
        </w:tc>
      </w:tr>
      <w:tr w:rsidR="00815485" w14:paraId="3C2632C3" w14:textId="77777777" w:rsidTr="00A32AFF">
        <w:tc>
          <w:tcPr>
            <w:tcW w:w="4855" w:type="dxa"/>
            <w:gridSpan w:val="3"/>
          </w:tcPr>
          <w:p w14:paraId="170E4EE9" w14:textId="5E47649D" w:rsidR="00815485" w:rsidRPr="00B068AB" w:rsidRDefault="00815485" w:rsidP="00815485">
            <w:pPr>
              <w:rPr>
                <w:rFonts w:ascii="Arial" w:hAnsi="Arial" w:cs="Arial"/>
                <w:sz w:val="20"/>
                <w:szCs w:val="20"/>
              </w:rPr>
            </w:pPr>
            <w:r w:rsidRPr="009E3D77">
              <w:rPr>
                <w:rFonts w:ascii="Arial" w:hAnsi="Arial" w:cs="Arial"/>
                <w:sz w:val="20"/>
                <w:szCs w:val="20"/>
              </w:rPr>
              <w:t>Distribute necessary forms to team members on the first working day following admission.</w:t>
            </w:r>
          </w:p>
        </w:tc>
        <w:tc>
          <w:tcPr>
            <w:tcW w:w="1103" w:type="dxa"/>
          </w:tcPr>
          <w:p w14:paraId="1AF5F553" w14:textId="77777777" w:rsidR="00815485" w:rsidRDefault="00815485" w:rsidP="00815485">
            <w:pPr>
              <w:rPr>
                <w:noProof/>
              </w:rPr>
            </w:pPr>
          </w:p>
        </w:tc>
        <w:tc>
          <w:tcPr>
            <w:tcW w:w="5058" w:type="dxa"/>
            <w:gridSpan w:val="4"/>
          </w:tcPr>
          <w:p w14:paraId="68D12FDD" w14:textId="77777777" w:rsidR="00815485" w:rsidRPr="005C5C59" w:rsidRDefault="00815485" w:rsidP="00815485">
            <w:pPr>
              <w:rPr>
                <w:noProof/>
              </w:rPr>
            </w:pPr>
          </w:p>
        </w:tc>
      </w:tr>
      <w:tr w:rsidR="00815485" w14:paraId="68DC9BEA" w14:textId="77777777" w:rsidTr="00A32AFF">
        <w:tc>
          <w:tcPr>
            <w:tcW w:w="4855" w:type="dxa"/>
            <w:gridSpan w:val="3"/>
          </w:tcPr>
          <w:p w14:paraId="5602BCD4" w14:textId="73EBCC06" w:rsidR="00815485" w:rsidRPr="00B068AB" w:rsidRDefault="00815485" w:rsidP="00815485">
            <w:pPr>
              <w:rPr>
                <w:rFonts w:ascii="Arial" w:hAnsi="Arial" w:cs="Arial"/>
                <w:sz w:val="20"/>
                <w:szCs w:val="20"/>
              </w:rPr>
            </w:pPr>
            <w:r w:rsidRPr="009E3D77">
              <w:rPr>
                <w:rFonts w:ascii="Arial" w:hAnsi="Arial" w:cs="Arial"/>
                <w:sz w:val="20"/>
                <w:szCs w:val="20"/>
              </w:rPr>
              <w:t>Answer telephone within three (3) rings, giving appropriate identification and direct calls to appropriate person.</w:t>
            </w:r>
          </w:p>
        </w:tc>
        <w:tc>
          <w:tcPr>
            <w:tcW w:w="1103" w:type="dxa"/>
          </w:tcPr>
          <w:p w14:paraId="42130634" w14:textId="77777777" w:rsidR="00815485" w:rsidRDefault="00815485" w:rsidP="00815485">
            <w:pPr>
              <w:rPr>
                <w:noProof/>
              </w:rPr>
            </w:pPr>
          </w:p>
        </w:tc>
        <w:tc>
          <w:tcPr>
            <w:tcW w:w="5058" w:type="dxa"/>
            <w:gridSpan w:val="4"/>
          </w:tcPr>
          <w:p w14:paraId="6EE1D606" w14:textId="77777777" w:rsidR="00815485" w:rsidRPr="005C5C59" w:rsidRDefault="00815485" w:rsidP="00815485">
            <w:pPr>
              <w:rPr>
                <w:noProof/>
              </w:rPr>
            </w:pPr>
          </w:p>
        </w:tc>
      </w:tr>
      <w:tr w:rsidR="00815485" w14:paraId="0979403C" w14:textId="77777777" w:rsidTr="00A32AFF">
        <w:tc>
          <w:tcPr>
            <w:tcW w:w="4855" w:type="dxa"/>
            <w:gridSpan w:val="3"/>
          </w:tcPr>
          <w:p w14:paraId="72564409" w14:textId="37FEFF16" w:rsidR="00815485" w:rsidRPr="00B068AB" w:rsidRDefault="00815485" w:rsidP="00815485">
            <w:pPr>
              <w:rPr>
                <w:rFonts w:ascii="Arial" w:hAnsi="Arial" w:cs="Arial"/>
                <w:sz w:val="20"/>
                <w:szCs w:val="20"/>
              </w:rPr>
            </w:pPr>
            <w:r w:rsidRPr="009E3D77">
              <w:rPr>
                <w:rFonts w:ascii="Arial" w:hAnsi="Arial" w:cs="Arial"/>
                <w:sz w:val="20"/>
                <w:szCs w:val="20"/>
              </w:rPr>
              <w:t>Provide for a safe environment for patients, guests, visitors and employees.</w:t>
            </w:r>
          </w:p>
        </w:tc>
        <w:tc>
          <w:tcPr>
            <w:tcW w:w="1103" w:type="dxa"/>
          </w:tcPr>
          <w:p w14:paraId="727CF9EA" w14:textId="77777777" w:rsidR="00815485" w:rsidRDefault="00815485" w:rsidP="00815485">
            <w:pPr>
              <w:rPr>
                <w:noProof/>
              </w:rPr>
            </w:pPr>
          </w:p>
        </w:tc>
        <w:tc>
          <w:tcPr>
            <w:tcW w:w="5058" w:type="dxa"/>
            <w:gridSpan w:val="4"/>
          </w:tcPr>
          <w:p w14:paraId="3F8C6E88" w14:textId="77777777" w:rsidR="00815485" w:rsidRPr="005C5C59" w:rsidRDefault="00815485" w:rsidP="00815485">
            <w:pPr>
              <w:rPr>
                <w:noProof/>
              </w:rPr>
            </w:pPr>
          </w:p>
        </w:tc>
      </w:tr>
      <w:tr w:rsidR="00815485" w14:paraId="7C1E1DED" w14:textId="77777777" w:rsidTr="00A32AFF">
        <w:tc>
          <w:tcPr>
            <w:tcW w:w="4855" w:type="dxa"/>
            <w:gridSpan w:val="3"/>
          </w:tcPr>
          <w:p w14:paraId="0BA1F5B2" w14:textId="7406ECDA" w:rsidR="00815485" w:rsidRPr="00B068AB" w:rsidRDefault="00815485" w:rsidP="00815485">
            <w:pPr>
              <w:rPr>
                <w:rFonts w:ascii="Arial" w:hAnsi="Arial" w:cs="Arial"/>
                <w:sz w:val="20"/>
                <w:szCs w:val="20"/>
              </w:rPr>
            </w:pPr>
            <w:r w:rsidRPr="009E3D77">
              <w:rPr>
                <w:rFonts w:ascii="Arial" w:hAnsi="Arial" w:cs="Arial"/>
                <w:sz w:val="20"/>
                <w:szCs w:val="20"/>
              </w:rPr>
              <w:t xml:space="preserve">Display flexibility and willingness to accept change. </w:t>
            </w:r>
          </w:p>
        </w:tc>
        <w:tc>
          <w:tcPr>
            <w:tcW w:w="1103" w:type="dxa"/>
          </w:tcPr>
          <w:p w14:paraId="5F5B7478" w14:textId="77777777" w:rsidR="00815485" w:rsidRDefault="00815485" w:rsidP="00815485">
            <w:pPr>
              <w:rPr>
                <w:noProof/>
              </w:rPr>
            </w:pPr>
          </w:p>
        </w:tc>
        <w:tc>
          <w:tcPr>
            <w:tcW w:w="5058" w:type="dxa"/>
            <w:gridSpan w:val="4"/>
          </w:tcPr>
          <w:p w14:paraId="52901262" w14:textId="77777777" w:rsidR="00815485" w:rsidRPr="005C5C59" w:rsidRDefault="00815485" w:rsidP="00815485">
            <w:pPr>
              <w:rPr>
                <w:noProof/>
              </w:rPr>
            </w:pPr>
          </w:p>
        </w:tc>
      </w:tr>
      <w:tr w:rsidR="00815485" w14:paraId="49D74065" w14:textId="77777777" w:rsidTr="00A32AFF">
        <w:tc>
          <w:tcPr>
            <w:tcW w:w="4855" w:type="dxa"/>
            <w:gridSpan w:val="3"/>
          </w:tcPr>
          <w:p w14:paraId="2A6F159E" w14:textId="48B95C4F" w:rsidR="00815485" w:rsidRPr="00B068AB" w:rsidRDefault="00815485" w:rsidP="00815485">
            <w:pPr>
              <w:rPr>
                <w:rFonts w:ascii="Arial" w:hAnsi="Arial" w:cs="Arial"/>
                <w:sz w:val="20"/>
                <w:szCs w:val="20"/>
              </w:rPr>
            </w:pPr>
            <w:r w:rsidRPr="009E3D77">
              <w:rPr>
                <w:rFonts w:ascii="Arial" w:hAnsi="Arial" w:cs="Arial"/>
                <w:sz w:val="20"/>
                <w:szCs w:val="20"/>
              </w:rPr>
              <w:t>Demonstrate ability to manage time effectively.</w:t>
            </w:r>
          </w:p>
        </w:tc>
        <w:tc>
          <w:tcPr>
            <w:tcW w:w="1103" w:type="dxa"/>
          </w:tcPr>
          <w:p w14:paraId="029D2671" w14:textId="77777777" w:rsidR="00815485" w:rsidRDefault="00815485" w:rsidP="00815485">
            <w:pPr>
              <w:rPr>
                <w:noProof/>
              </w:rPr>
            </w:pPr>
          </w:p>
        </w:tc>
        <w:tc>
          <w:tcPr>
            <w:tcW w:w="5058" w:type="dxa"/>
            <w:gridSpan w:val="4"/>
          </w:tcPr>
          <w:p w14:paraId="61D880EF" w14:textId="77777777" w:rsidR="00815485" w:rsidRPr="005C5C59" w:rsidRDefault="00815485" w:rsidP="00815485">
            <w:pPr>
              <w:rPr>
                <w:noProof/>
              </w:rPr>
            </w:pPr>
          </w:p>
        </w:tc>
      </w:tr>
      <w:tr w:rsidR="00815485" w14:paraId="0C20B0C0" w14:textId="77777777" w:rsidTr="00A32AFF">
        <w:tc>
          <w:tcPr>
            <w:tcW w:w="4855" w:type="dxa"/>
            <w:gridSpan w:val="3"/>
          </w:tcPr>
          <w:p w14:paraId="61CE3EED" w14:textId="0A1718F2" w:rsidR="00815485" w:rsidRPr="00B068AB" w:rsidRDefault="00815485" w:rsidP="00815485">
            <w:pPr>
              <w:rPr>
                <w:rFonts w:ascii="Arial" w:hAnsi="Arial" w:cs="Arial"/>
                <w:sz w:val="20"/>
                <w:szCs w:val="20"/>
              </w:rPr>
            </w:pPr>
            <w:r w:rsidRPr="009E3D77">
              <w:rPr>
                <w:rFonts w:ascii="Arial" w:hAnsi="Arial" w:cs="Arial"/>
                <w:sz w:val="20"/>
                <w:szCs w:val="20"/>
              </w:rPr>
              <w:t>Work cooperatively and follow directions from supervisors.</w:t>
            </w:r>
          </w:p>
        </w:tc>
        <w:tc>
          <w:tcPr>
            <w:tcW w:w="1103" w:type="dxa"/>
          </w:tcPr>
          <w:p w14:paraId="4050FAF1" w14:textId="77777777" w:rsidR="00815485" w:rsidRDefault="00815485" w:rsidP="00815485">
            <w:pPr>
              <w:rPr>
                <w:noProof/>
              </w:rPr>
            </w:pPr>
          </w:p>
        </w:tc>
        <w:tc>
          <w:tcPr>
            <w:tcW w:w="5058" w:type="dxa"/>
            <w:gridSpan w:val="4"/>
          </w:tcPr>
          <w:p w14:paraId="7DB7B827" w14:textId="77777777" w:rsidR="00815485" w:rsidRPr="005C5C59" w:rsidRDefault="00815485" w:rsidP="00815485">
            <w:pPr>
              <w:rPr>
                <w:noProof/>
              </w:rPr>
            </w:pPr>
          </w:p>
        </w:tc>
      </w:tr>
      <w:tr w:rsidR="00815485" w14:paraId="727EBA19" w14:textId="77777777" w:rsidTr="00A32AFF">
        <w:tc>
          <w:tcPr>
            <w:tcW w:w="4855" w:type="dxa"/>
            <w:gridSpan w:val="3"/>
          </w:tcPr>
          <w:p w14:paraId="5D295D89" w14:textId="3324B203" w:rsidR="00815485" w:rsidRPr="00B068AB" w:rsidRDefault="00815485" w:rsidP="00815485">
            <w:pPr>
              <w:rPr>
                <w:rFonts w:ascii="Arial" w:hAnsi="Arial" w:cs="Arial"/>
                <w:sz w:val="20"/>
                <w:szCs w:val="20"/>
              </w:rPr>
            </w:pPr>
            <w:r w:rsidRPr="009E3D77">
              <w:rPr>
                <w:rFonts w:ascii="Arial" w:hAnsi="Arial" w:cs="Arial"/>
                <w:sz w:val="20"/>
                <w:szCs w:val="20"/>
              </w:rPr>
              <w:lastRenderedPageBreak/>
              <w:t>Demonstrate team effort within organization structure.</w:t>
            </w:r>
          </w:p>
        </w:tc>
        <w:tc>
          <w:tcPr>
            <w:tcW w:w="1103" w:type="dxa"/>
          </w:tcPr>
          <w:p w14:paraId="16F63BEB" w14:textId="77777777" w:rsidR="00815485" w:rsidRDefault="00815485" w:rsidP="00815485">
            <w:pPr>
              <w:rPr>
                <w:noProof/>
              </w:rPr>
            </w:pPr>
          </w:p>
        </w:tc>
        <w:tc>
          <w:tcPr>
            <w:tcW w:w="5058" w:type="dxa"/>
            <w:gridSpan w:val="4"/>
          </w:tcPr>
          <w:p w14:paraId="7F657677" w14:textId="77777777" w:rsidR="00815485" w:rsidRPr="005C5C59" w:rsidRDefault="00815485" w:rsidP="00815485">
            <w:pPr>
              <w:rPr>
                <w:noProof/>
              </w:rPr>
            </w:pPr>
          </w:p>
        </w:tc>
      </w:tr>
      <w:tr w:rsidR="00815485" w14:paraId="5D87D60D" w14:textId="77777777" w:rsidTr="00A32AFF">
        <w:tc>
          <w:tcPr>
            <w:tcW w:w="4855" w:type="dxa"/>
            <w:gridSpan w:val="3"/>
          </w:tcPr>
          <w:p w14:paraId="02B64F7D" w14:textId="21CDFC7A" w:rsidR="00815485" w:rsidRPr="00B068AB" w:rsidRDefault="00815485" w:rsidP="00815485">
            <w:pPr>
              <w:rPr>
                <w:rFonts w:ascii="Arial" w:hAnsi="Arial" w:cs="Arial"/>
                <w:sz w:val="20"/>
                <w:szCs w:val="20"/>
              </w:rPr>
            </w:pPr>
            <w:r w:rsidRPr="009E3D77">
              <w:rPr>
                <w:rFonts w:ascii="Arial" w:hAnsi="Arial" w:cs="Arial"/>
                <w:sz w:val="20"/>
                <w:szCs w:val="20"/>
              </w:rPr>
              <w:t>Attend and/or participate in Hospice events.</w:t>
            </w:r>
          </w:p>
        </w:tc>
        <w:tc>
          <w:tcPr>
            <w:tcW w:w="1103" w:type="dxa"/>
          </w:tcPr>
          <w:p w14:paraId="2714325F" w14:textId="77777777" w:rsidR="00815485" w:rsidRDefault="00815485" w:rsidP="00815485">
            <w:pPr>
              <w:rPr>
                <w:noProof/>
              </w:rPr>
            </w:pPr>
          </w:p>
        </w:tc>
        <w:tc>
          <w:tcPr>
            <w:tcW w:w="5058" w:type="dxa"/>
            <w:gridSpan w:val="4"/>
          </w:tcPr>
          <w:p w14:paraId="4CDD36B0" w14:textId="77777777" w:rsidR="00815485" w:rsidRPr="005C5C59" w:rsidRDefault="00815485" w:rsidP="00815485">
            <w:pPr>
              <w:rPr>
                <w:noProof/>
              </w:rPr>
            </w:pPr>
          </w:p>
        </w:tc>
      </w:tr>
      <w:tr w:rsidR="00815485" w14:paraId="0FF92FAE" w14:textId="77777777" w:rsidTr="00A32AFF">
        <w:tc>
          <w:tcPr>
            <w:tcW w:w="4855" w:type="dxa"/>
            <w:gridSpan w:val="3"/>
          </w:tcPr>
          <w:p w14:paraId="3F2BA1F1" w14:textId="765B908F" w:rsidR="00815485" w:rsidRPr="00B068AB" w:rsidRDefault="00815485" w:rsidP="00815485">
            <w:pPr>
              <w:rPr>
                <w:rFonts w:ascii="Arial" w:hAnsi="Arial" w:cs="Arial"/>
                <w:sz w:val="20"/>
                <w:szCs w:val="20"/>
              </w:rPr>
            </w:pPr>
            <w:r w:rsidRPr="009E3D77">
              <w:rPr>
                <w:rFonts w:ascii="Arial" w:hAnsi="Arial" w:cs="Arial"/>
                <w:sz w:val="20"/>
                <w:szCs w:val="20"/>
              </w:rPr>
              <w:t>Distribute necessary forms to team members on the first working day following admission.</w:t>
            </w:r>
          </w:p>
        </w:tc>
        <w:tc>
          <w:tcPr>
            <w:tcW w:w="1103" w:type="dxa"/>
          </w:tcPr>
          <w:p w14:paraId="07F05FA3" w14:textId="77777777" w:rsidR="00815485" w:rsidRDefault="00815485" w:rsidP="00815485">
            <w:pPr>
              <w:rPr>
                <w:noProof/>
              </w:rPr>
            </w:pPr>
          </w:p>
        </w:tc>
        <w:tc>
          <w:tcPr>
            <w:tcW w:w="5058" w:type="dxa"/>
            <w:gridSpan w:val="4"/>
          </w:tcPr>
          <w:p w14:paraId="2B91B5D3" w14:textId="77777777" w:rsidR="00815485" w:rsidRPr="005C5C59" w:rsidRDefault="00815485" w:rsidP="00815485">
            <w:pPr>
              <w:rPr>
                <w:noProof/>
              </w:rPr>
            </w:pPr>
          </w:p>
        </w:tc>
      </w:tr>
      <w:tr w:rsidR="00815485" w14:paraId="4B5FBB3A" w14:textId="77777777" w:rsidTr="00A32AFF">
        <w:tc>
          <w:tcPr>
            <w:tcW w:w="4855" w:type="dxa"/>
            <w:gridSpan w:val="3"/>
          </w:tcPr>
          <w:p w14:paraId="65A6D963" w14:textId="31C5BFA7" w:rsidR="00815485" w:rsidRPr="00B068AB" w:rsidRDefault="00815485" w:rsidP="00815485">
            <w:pPr>
              <w:rPr>
                <w:rFonts w:ascii="Arial" w:hAnsi="Arial" w:cs="Arial"/>
                <w:sz w:val="20"/>
                <w:szCs w:val="20"/>
              </w:rPr>
            </w:pPr>
            <w:r w:rsidRPr="009E3D77">
              <w:rPr>
                <w:rFonts w:ascii="Arial" w:hAnsi="Arial" w:cs="Arial"/>
                <w:sz w:val="20"/>
                <w:szCs w:val="20"/>
              </w:rPr>
              <w:t>Answer telephone within three (3) rings, giving appropriate identification and direct calls to appropriate person.</w:t>
            </w:r>
          </w:p>
        </w:tc>
        <w:tc>
          <w:tcPr>
            <w:tcW w:w="1103" w:type="dxa"/>
          </w:tcPr>
          <w:p w14:paraId="4CEE8720" w14:textId="77777777" w:rsidR="00815485" w:rsidRDefault="00815485" w:rsidP="00815485">
            <w:pPr>
              <w:rPr>
                <w:noProof/>
              </w:rPr>
            </w:pPr>
          </w:p>
        </w:tc>
        <w:tc>
          <w:tcPr>
            <w:tcW w:w="5058" w:type="dxa"/>
            <w:gridSpan w:val="4"/>
          </w:tcPr>
          <w:p w14:paraId="75C2C07F" w14:textId="77777777" w:rsidR="00815485" w:rsidRPr="005C5C59" w:rsidRDefault="00815485" w:rsidP="00815485">
            <w:pPr>
              <w:rPr>
                <w:noProof/>
              </w:rPr>
            </w:pPr>
          </w:p>
        </w:tc>
      </w:tr>
      <w:tr w:rsidR="00815485" w14:paraId="098EA528" w14:textId="77777777" w:rsidTr="00A32AFF">
        <w:tc>
          <w:tcPr>
            <w:tcW w:w="4855" w:type="dxa"/>
            <w:gridSpan w:val="3"/>
          </w:tcPr>
          <w:p w14:paraId="329E79E9" w14:textId="0A562D55" w:rsidR="00815485" w:rsidRPr="00B068AB" w:rsidRDefault="00815485" w:rsidP="00815485">
            <w:pPr>
              <w:rPr>
                <w:rFonts w:ascii="Arial" w:hAnsi="Arial" w:cs="Arial"/>
                <w:sz w:val="20"/>
                <w:szCs w:val="20"/>
              </w:rPr>
            </w:pPr>
            <w:r w:rsidRPr="009E3D77">
              <w:rPr>
                <w:rFonts w:ascii="Arial" w:hAnsi="Arial" w:cs="Arial"/>
                <w:sz w:val="20"/>
                <w:szCs w:val="20"/>
              </w:rPr>
              <w:t>Performs other duties as assigned.</w:t>
            </w:r>
          </w:p>
        </w:tc>
        <w:tc>
          <w:tcPr>
            <w:tcW w:w="1103" w:type="dxa"/>
          </w:tcPr>
          <w:p w14:paraId="04B7B152" w14:textId="77777777" w:rsidR="00815485" w:rsidRDefault="00815485" w:rsidP="00815485">
            <w:pPr>
              <w:rPr>
                <w:noProof/>
              </w:rPr>
            </w:pPr>
          </w:p>
        </w:tc>
        <w:tc>
          <w:tcPr>
            <w:tcW w:w="5058" w:type="dxa"/>
            <w:gridSpan w:val="4"/>
          </w:tcPr>
          <w:p w14:paraId="161A49D1" w14:textId="77777777" w:rsidR="00815485" w:rsidRPr="005C5C59" w:rsidRDefault="00815485" w:rsidP="00815485">
            <w:pPr>
              <w:rPr>
                <w:noProof/>
              </w:rPr>
            </w:pPr>
          </w:p>
        </w:tc>
      </w:tr>
      <w:tr w:rsidR="00815485" w14:paraId="2E0F1485" w14:textId="77777777" w:rsidTr="00A32AFF">
        <w:tc>
          <w:tcPr>
            <w:tcW w:w="4855" w:type="dxa"/>
            <w:gridSpan w:val="3"/>
          </w:tcPr>
          <w:p w14:paraId="406294EC" w14:textId="0149B2F3" w:rsidR="00815485" w:rsidRPr="00B068AB" w:rsidRDefault="00327A28" w:rsidP="00815485">
            <w:pPr>
              <w:rPr>
                <w:rFonts w:ascii="Arial" w:hAnsi="Arial" w:cs="Arial"/>
                <w:sz w:val="20"/>
                <w:szCs w:val="20"/>
              </w:rPr>
            </w:pPr>
            <w:r>
              <w:rPr>
                <w:rFonts w:ascii="Arial" w:hAnsi="Arial" w:cs="Arial"/>
                <w:sz w:val="20"/>
                <w:szCs w:val="20"/>
              </w:rPr>
              <w:t>Turn in accurate Time/</w:t>
            </w:r>
            <w:r w:rsidR="00815485" w:rsidRPr="009E3D77">
              <w:rPr>
                <w:rFonts w:ascii="Arial" w:hAnsi="Arial" w:cs="Arial"/>
                <w:sz w:val="20"/>
                <w:szCs w:val="20"/>
              </w:rPr>
              <w:t>Travel reports in a timely manner.</w:t>
            </w:r>
          </w:p>
        </w:tc>
        <w:tc>
          <w:tcPr>
            <w:tcW w:w="1103" w:type="dxa"/>
          </w:tcPr>
          <w:p w14:paraId="20F7EDB7" w14:textId="77777777" w:rsidR="00815485" w:rsidRDefault="00815485" w:rsidP="00815485">
            <w:pPr>
              <w:rPr>
                <w:noProof/>
              </w:rPr>
            </w:pPr>
          </w:p>
        </w:tc>
        <w:tc>
          <w:tcPr>
            <w:tcW w:w="5058" w:type="dxa"/>
            <w:gridSpan w:val="4"/>
          </w:tcPr>
          <w:p w14:paraId="62673FFF" w14:textId="77777777" w:rsidR="00815485" w:rsidRPr="005C5C59" w:rsidRDefault="00815485" w:rsidP="00815485">
            <w:pPr>
              <w:rPr>
                <w:noProof/>
              </w:rPr>
            </w:pPr>
          </w:p>
        </w:tc>
      </w:tr>
      <w:tr w:rsidR="00815485" w14:paraId="303A4E19" w14:textId="77777777" w:rsidTr="00A32AFF">
        <w:tc>
          <w:tcPr>
            <w:tcW w:w="4855" w:type="dxa"/>
            <w:gridSpan w:val="3"/>
          </w:tcPr>
          <w:p w14:paraId="207637E3" w14:textId="09FA1850" w:rsidR="00815485" w:rsidRPr="00B068AB" w:rsidRDefault="00815485" w:rsidP="00815485">
            <w:pPr>
              <w:rPr>
                <w:rFonts w:ascii="Arial" w:hAnsi="Arial" w:cs="Arial"/>
                <w:sz w:val="20"/>
                <w:szCs w:val="20"/>
              </w:rPr>
            </w:pPr>
            <w:r w:rsidRPr="009E3D77">
              <w:rPr>
                <w:rFonts w:ascii="Arial" w:hAnsi="Arial" w:cs="Arial"/>
                <w:sz w:val="20"/>
                <w:szCs w:val="20"/>
              </w:rPr>
              <w:t xml:space="preserve">Evaluate and prepare written reports as assigned. </w:t>
            </w:r>
          </w:p>
        </w:tc>
        <w:tc>
          <w:tcPr>
            <w:tcW w:w="1103" w:type="dxa"/>
          </w:tcPr>
          <w:p w14:paraId="724AB928" w14:textId="77777777" w:rsidR="00815485" w:rsidRDefault="00815485" w:rsidP="00815485">
            <w:pPr>
              <w:rPr>
                <w:noProof/>
              </w:rPr>
            </w:pPr>
          </w:p>
        </w:tc>
        <w:tc>
          <w:tcPr>
            <w:tcW w:w="5058" w:type="dxa"/>
            <w:gridSpan w:val="4"/>
          </w:tcPr>
          <w:p w14:paraId="37AE2E7D" w14:textId="77777777" w:rsidR="00815485" w:rsidRPr="005C5C59" w:rsidRDefault="00815485" w:rsidP="00815485">
            <w:pPr>
              <w:rPr>
                <w:noProof/>
              </w:rPr>
            </w:pPr>
          </w:p>
        </w:tc>
      </w:tr>
      <w:tr w:rsidR="00815485" w14:paraId="214AABA6" w14:textId="77777777" w:rsidTr="00A32AFF">
        <w:tc>
          <w:tcPr>
            <w:tcW w:w="4855" w:type="dxa"/>
            <w:gridSpan w:val="3"/>
          </w:tcPr>
          <w:p w14:paraId="7CAB8193" w14:textId="7B53B04E" w:rsidR="00815485" w:rsidRDefault="00815485" w:rsidP="00815485">
            <w:pPr>
              <w:rPr>
                <w:rFonts w:ascii="Arial" w:hAnsi="Arial"/>
                <w:sz w:val="20"/>
                <w:szCs w:val="20"/>
              </w:rPr>
            </w:pPr>
            <w:r w:rsidRPr="00E8178B">
              <w:rPr>
                <w:rFonts w:ascii="Arial" w:hAnsi="Arial" w:cs="Arial"/>
                <w:sz w:val="20"/>
                <w:szCs w:val="20"/>
              </w:rPr>
              <w:t>Work in a constant state of alertness and in a safe manner.</w:t>
            </w:r>
          </w:p>
        </w:tc>
        <w:tc>
          <w:tcPr>
            <w:tcW w:w="1103" w:type="dxa"/>
          </w:tcPr>
          <w:p w14:paraId="5A96D997" w14:textId="77777777" w:rsidR="00815485" w:rsidRDefault="00815485" w:rsidP="00815485">
            <w:pPr>
              <w:rPr>
                <w:noProof/>
              </w:rPr>
            </w:pPr>
          </w:p>
        </w:tc>
        <w:tc>
          <w:tcPr>
            <w:tcW w:w="5058" w:type="dxa"/>
            <w:gridSpan w:val="4"/>
          </w:tcPr>
          <w:p w14:paraId="682652FD" w14:textId="77777777" w:rsidR="00815485" w:rsidRPr="005C5C59" w:rsidRDefault="00815485" w:rsidP="00815485">
            <w:pPr>
              <w:rPr>
                <w:noProof/>
              </w:rPr>
            </w:pPr>
          </w:p>
        </w:tc>
      </w:tr>
      <w:tr w:rsidR="00815485" w14:paraId="47B2E3D6" w14:textId="77777777" w:rsidTr="00A32AFF">
        <w:tc>
          <w:tcPr>
            <w:tcW w:w="4855" w:type="dxa"/>
            <w:gridSpan w:val="3"/>
          </w:tcPr>
          <w:p w14:paraId="27417903" w14:textId="549FA9C1" w:rsidR="00815485" w:rsidRPr="004D2B73" w:rsidRDefault="00815485" w:rsidP="00815485">
            <w:pPr>
              <w:rPr>
                <w:rFonts w:ascii="Arial" w:hAnsi="Arial" w:cs="Arial"/>
                <w:sz w:val="20"/>
                <w:szCs w:val="20"/>
              </w:rPr>
            </w:pPr>
            <w:r w:rsidRPr="00E8178B">
              <w:rPr>
                <w:rFonts w:ascii="Arial" w:hAnsi="Arial" w:cs="Arial"/>
                <w:sz w:val="20"/>
                <w:szCs w:val="20"/>
              </w:rPr>
              <w:t>Perform other duties as assigned or requested.</w:t>
            </w:r>
          </w:p>
        </w:tc>
        <w:tc>
          <w:tcPr>
            <w:tcW w:w="1103" w:type="dxa"/>
          </w:tcPr>
          <w:p w14:paraId="15CC412F" w14:textId="1FA92A7B" w:rsidR="00815485" w:rsidRDefault="00815485" w:rsidP="00815485"/>
        </w:tc>
        <w:tc>
          <w:tcPr>
            <w:tcW w:w="5058" w:type="dxa"/>
            <w:gridSpan w:val="4"/>
          </w:tcPr>
          <w:p w14:paraId="57ED5A6D" w14:textId="67B82D27" w:rsidR="00815485" w:rsidRDefault="00815485" w:rsidP="00815485"/>
        </w:tc>
      </w:tr>
      <w:tr w:rsidR="00815485" w14:paraId="4540F0FF" w14:textId="77777777" w:rsidTr="00A32AFF">
        <w:tc>
          <w:tcPr>
            <w:tcW w:w="4855" w:type="dxa"/>
            <w:gridSpan w:val="3"/>
          </w:tcPr>
          <w:p w14:paraId="75A52946" w14:textId="77777777" w:rsidR="00815485" w:rsidRDefault="00815485" w:rsidP="00815485">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1103" w:type="dxa"/>
          </w:tcPr>
          <w:p w14:paraId="5C2D56F1" w14:textId="2AB26586" w:rsidR="00815485" w:rsidRDefault="00815485" w:rsidP="00815485"/>
        </w:tc>
        <w:tc>
          <w:tcPr>
            <w:tcW w:w="5058" w:type="dxa"/>
            <w:gridSpan w:val="4"/>
          </w:tcPr>
          <w:p w14:paraId="526D46C6" w14:textId="37CF6715" w:rsidR="00815485" w:rsidRDefault="00815485" w:rsidP="00815485"/>
        </w:tc>
      </w:tr>
      <w:tr w:rsidR="00815485" w14:paraId="2A5074F4" w14:textId="77777777" w:rsidTr="00A32AFF">
        <w:tc>
          <w:tcPr>
            <w:tcW w:w="4855" w:type="dxa"/>
            <w:gridSpan w:val="3"/>
          </w:tcPr>
          <w:p w14:paraId="676A4305" w14:textId="2B02BA3F" w:rsidR="00815485" w:rsidRPr="00FD70D6" w:rsidRDefault="00815485" w:rsidP="00815485">
            <w:pPr>
              <w:rPr>
                <w:rFonts w:ascii="Arial" w:hAnsi="Arial" w:cs="Arial"/>
                <w:sz w:val="20"/>
                <w:szCs w:val="20"/>
              </w:rPr>
            </w:pPr>
            <w:r w:rsidRPr="00FD70D6">
              <w:rPr>
                <w:rFonts w:ascii="Arial" w:hAnsi="Arial" w:cs="Arial"/>
                <w:sz w:val="20"/>
                <w:szCs w:val="20"/>
              </w:rPr>
              <w:t>Adhere to all SHARE Foundation and Life Touch Hospice Policies and Procedures.</w:t>
            </w:r>
          </w:p>
        </w:tc>
        <w:tc>
          <w:tcPr>
            <w:tcW w:w="1103" w:type="dxa"/>
          </w:tcPr>
          <w:p w14:paraId="729A1598" w14:textId="6DE5704E" w:rsidR="00815485" w:rsidRDefault="00815485" w:rsidP="00815485"/>
        </w:tc>
        <w:tc>
          <w:tcPr>
            <w:tcW w:w="5058" w:type="dxa"/>
            <w:gridSpan w:val="4"/>
          </w:tcPr>
          <w:p w14:paraId="1C3B4EF3" w14:textId="18ED97CE" w:rsidR="00815485" w:rsidRDefault="00815485" w:rsidP="00815485"/>
        </w:tc>
      </w:tr>
      <w:tr w:rsidR="00815485" w14:paraId="6545CC1D" w14:textId="77777777" w:rsidTr="00A32AFF">
        <w:tc>
          <w:tcPr>
            <w:tcW w:w="4855" w:type="dxa"/>
            <w:gridSpan w:val="3"/>
          </w:tcPr>
          <w:p w14:paraId="6BA382B7" w14:textId="7A9FB79D" w:rsidR="00815485" w:rsidRPr="00FD70D6" w:rsidRDefault="00815485" w:rsidP="00815485">
            <w:pPr>
              <w:rPr>
                <w:rFonts w:ascii="Arial" w:hAnsi="Arial" w:cs="Arial"/>
                <w:sz w:val="20"/>
                <w:szCs w:val="20"/>
              </w:rPr>
            </w:pPr>
            <w:r w:rsidRPr="00FD70D6">
              <w:rPr>
                <w:rFonts w:ascii="Arial" w:hAnsi="Arial" w:cs="Arial"/>
                <w:sz w:val="20"/>
                <w:szCs w:val="20"/>
              </w:rPr>
              <w:t>Comply with the HIPAA Privacy Policy maintaining confidentiality requirements.</w:t>
            </w:r>
          </w:p>
        </w:tc>
        <w:tc>
          <w:tcPr>
            <w:tcW w:w="1103" w:type="dxa"/>
          </w:tcPr>
          <w:p w14:paraId="7ADA8AA8" w14:textId="5A5BFC76" w:rsidR="00815485" w:rsidRDefault="00815485" w:rsidP="00815485"/>
        </w:tc>
        <w:tc>
          <w:tcPr>
            <w:tcW w:w="5058" w:type="dxa"/>
            <w:gridSpan w:val="4"/>
          </w:tcPr>
          <w:p w14:paraId="2D0649B1" w14:textId="16126290" w:rsidR="00815485" w:rsidRDefault="00815485" w:rsidP="00815485"/>
        </w:tc>
      </w:tr>
      <w:tr w:rsidR="00815485" w14:paraId="5E3CDFD8" w14:textId="77777777" w:rsidTr="007D0FE4">
        <w:tc>
          <w:tcPr>
            <w:tcW w:w="11016" w:type="dxa"/>
            <w:gridSpan w:val="8"/>
            <w:shd w:val="clear" w:color="auto" w:fill="BFBFBF" w:themeFill="background1" w:themeFillShade="BF"/>
          </w:tcPr>
          <w:p w14:paraId="2AAA3195" w14:textId="77777777" w:rsidR="00815485" w:rsidRPr="006F1FAB" w:rsidRDefault="00815485" w:rsidP="00815485">
            <w:pPr>
              <w:jc w:val="center"/>
              <w:rPr>
                <w:rFonts w:ascii="Tahoma" w:hAnsi="Tahoma" w:cs="Tahoma"/>
                <w:b/>
                <w:sz w:val="24"/>
                <w:szCs w:val="24"/>
              </w:rPr>
            </w:pPr>
            <w:r w:rsidRPr="006F1FAB">
              <w:rPr>
                <w:rFonts w:ascii="Tahoma" w:hAnsi="Tahoma" w:cs="Tahoma"/>
                <w:b/>
                <w:sz w:val="24"/>
                <w:szCs w:val="24"/>
              </w:rPr>
              <w:t>Evaluation Summary</w:t>
            </w:r>
          </w:p>
        </w:tc>
      </w:tr>
      <w:tr w:rsidR="00815485" w14:paraId="54A66F97" w14:textId="77777777" w:rsidTr="007D0FE4">
        <w:tc>
          <w:tcPr>
            <w:tcW w:w="11016" w:type="dxa"/>
            <w:gridSpan w:val="8"/>
          </w:tcPr>
          <w:p w14:paraId="60643C94" w14:textId="2049BB14" w:rsidR="00815485" w:rsidRDefault="00815485" w:rsidP="00815485">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FD70D6">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p>
          <w:p w14:paraId="0074F52D" w14:textId="77777777" w:rsidR="00815485" w:rsidRDefault="00815485" w:rsidP="00815485">
            <w:pPr>
              <w:rPr>
                <w:rFonts w:ascii="Arial" w:hAnsi="Arial" w:cs="Arial"/>
                <w:b/>
                <w:sz w:val="20"/>
                <w:szCs w:val="20"/>
              </w:rPr>
            </w:pPr>
          </w:p>
          <w:p w14:paraId="21EE790B" w14:textId="77777777" w:rsidR="00815485" w:rsidRPr="006F1FAB" w:rsidRDefault="00815485" w:rsidP="00815485">
            <w:pPr>
              <w:rPr>
                <w:rFonts w:ascii="Tahoma" w:hAnsi="Tahoma" w:cs="Tahoma"/>
                <w:b/>
                <w:sz w:val="24"/>
                <w:szCs w:val="24"/>
              </w:rPr>
            </w:pPr>
          </w:p>
        </w:tc>
      </w:tr>
      <w:tr w:rsidR="00815485" w14:paraId="64EA8EA9" w14:textId="77777777" w:rsidTr="007D0FE4">
        <w:tc>
          <w:tcPr>
            <w:tcW w:w="11016" w:type="dxa"/>
            <w:gridSpan w:val="8"/>
          </w:tcPr>
          <w:p w14:paraId="1013DBF9" w14:textId="77777777" w:rsidR="00815485" w:rsidRPr="006F1FAB" w:rsidRDefault="00815485" w:rsidP="00815485">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815485" w14:paraId="7E1FC9C1" w14:textId="77777777" w:rsidTr="007D0FE4">
        <w:tc>
          <w:tcPr>
            <w:tcW w:w="11016" w:type="dxa"/>
            <w:gridSpan w:val="8"/>
          </w:tcPr>
          <w:p w14:paraId="156FD3DF" w14:textId="16BF53B6" w:rsidR="00815485" w:rsidRDefault="00815485" w:rsidP="00FD70D6">
            <w:r>
              <w:t>1.</w:t>
            </w:r>
            <w:r>
              <w:rPr>
                <w:noProof/>
              </w:rPr>
              <w:t> </w:t>
            </w:r>
            <w:r>
              <w:rPr>
                <w:noProof/>
              </w:rPr>
              <w:t> </w:t>
            </w:r>
            <w:r w:rsidR="00FD70D6">
              <w:rPr>
                <w:noProof/>
              </w:rPr>
              <w:t xml:space="preserve"> </w:t>
            </w:r>
            <w:r>
              <w:rPr>
                <w:noProof/>
              </w:rPr>
              <w:t> </w:t>
            </w:r>
            <w:r>
              <w:rPr>
                <w:noProof/>
              </w:rPr>
              <w:t> </w:t>
            </w:r>
            <w:r>
              <w:rPr>
                <w:noProof/>
              </w:rPr>
              <w:t> </w:t>
            </w:r>
          </w:p>
        </w:tc>
      </w:tr>
      <w:tr w:rsidR="00815485" w14:paraId="288478DD" w14:textId="77777777" w:rsidTr="007D0FE4">
        <w:tc>
          <w:tcPr>
            <w:tcW w:w="11016" w:type="dxa"/>
            <w:gridSpan w:val="8"/>
          </w:tcPr>
          <w:p w14:paraId="248BF6B6" w14:textId="0B6D08F9" w:rsidR="00815485" w:rsidRDefault="00815485" w:rsidP="00FD70D6">
            <w:r>
              <w:t>2.</w:t>
            </w:r>
            <w:r>
              <w:rPr>
                <w:noProof/>
              </w:rPr>
              <w:t> </w:t>
            </w:r>
            <w:r>
              <w:rPr>
                <w:noProof/>
              </w:rPr>
              <w:t> </w:t>
            </w:r>
            <w:r w:rsidR="00FD70D6">
              <w:rPr>
                <w:noProof/>
              </w:rPr>
              <w:t xml:space="preserve"> </w:t>
            </w:r>
            <w:r>
              <w:rPr>
                <w:noProof/>
              </w:rPr>
              <w:t> </w:t>
            </w:r>
            <w:r>
              <w:rPr>
                <w:noProof/>
              </w:rPr>
              <w:t> </w:t>
            </w:r>
            <w:r>
              <w:rPr>
                <w:noProof/>
              </w:rPr>
              <w:t> </w:t>
            </w:r>
          </w:p>
        </w:tc>
      </w:tr>
      <w:tr w:rsidR="00815485" w14:paraId="6EF032AB" w14:textId="77777777" w:rsidTr="007D0FE4">
        <w:tc>
          <w:tcPr>
            <w:tcW w:w="11016" w:type="dxa"/>
            <w:gridSpan w:val="8"/>
          </w:tcPr>
          <w:p w14:paraId="7D1D7A77" w14:textId="77F4C397" w:rsidR="00815485" w:rsidRDefault="00815485" w:rsidP="00FD70D6">
            <w:r>
              <w:t>3.</w:t>
            </w:r>
            <w:r>
              <w:rPr>
                <w:noProof/>
              </w:rPr>
              <w:t> </w:t>
            </w:r>
            <w:r>
              <w:rPr>
                <w:noProof/>
              </w:rPr>
              <w:t> </w:t>
            </w:r>
            <w:r w:rsidR="00FD70D6">
              <w:rPr>
                <w:noProof/>
              </w:rPr>
              <w:t xml:space="preserve"> </w:t>
            </w:r>
            <w:r>
              <w:rPr>
                <w:noProof/>
              </w:rPr>
              <w:t> </w:t>
            </w:r>
            <w:r>
              <w:rPr>
                <w:noProof/>
              </w:rPr>
              <w:t> </w:t>
            </w:r>
            <w:r>
              <w:rPr>
                <w:noProof/>
              </w:rPr>
              <w:t> </w:t>
            </w:r>
          </w:p>
        </w:tc>
      </w:tr>
      <w:tr w:rsidR="00815485" w14:paraId="71966192" w14:textId="77777777" w:rsidTr="007D0FE4">
        <w:tc>
          <w:tcPr>
            <w:tcW w:w="11016" w:type="dxa"/>
            <w:gridSpan w:val="8"/>
          </w:tcPr>
          <w:p w14:paraId="0FD4CBAD" w14:textId="7D0624FE" w:rsidR="00815485" w:rsidRDefault="00815485" w:rsidP="00FD70D6">
            <w:r>
              <w:t>4.</w:t>
            </w:r>
            <w:r>
              <w:rPr>
                <w:noProof/>
              </w:rPr>
              <w:t> </w:t>
            </w:r>
            <w:r>
              <w:rPr>
                <w:noProof/>
              </w:rPr>
              <w:t> </w:t>
            </w:r>
            <w:r w:rsidR="00FD70D6">
              <w:rPr>
                <w:noProof/>
              </w:rPr>
              <w:t xml:space="preserve"> </w:t>
            </w:r>
            <w:r>
              <w:rPr>
                <w:noProof/>
              </w:rPr>
              <w:t> </w:t>
            </w:r>
            <w:r>
              <w:rPr>
                <w:noProof/>
              </w:rPr>
              <w:t> </w:t>
            </w:r>
          </w:p>
        </w:tc>
      </w:tr>
      <w:tr w:rsidR="00815485" w14:paraId="60F0564D" w14:textId="77777777" w:rsidTr="007D0FE4">
        <w:tc>
          <w:tcPr>
            <w:tcW w:w="11016" w:type="dxa"/>
            <w:gridSpan w:val="8"/>
          </w:tcPr>
          <w:p w14:paraId="312A00F2" w14:textId="06FC9452" w:rsidR="00815485" w:rsidRDefault="00815485" w:rsidP="00815485">
            <w:pPr>
              <w:rPr>
                <w:b/>
              </w:rPr>
            </w:pPr>
            <w:r w:rsidRPr="007B25C6">
              <w:rPr>
                <w:rFonts w:ascii="Arial" w:hAnsi="Arial" w:cs="Arial"/>
                <w:b/>
                <w:sz w:val="20"/>
                <w:szCs w:val="20"/>
              </w:rPr>
              <w:t>Recommendations:</w:t>
            </w:r>
            <w:r>
              <w:rPr>
                <w:rFonts w:ascii="Arial" w:hAnsi="Arial" w:cs="Arial"/>
                <w:b/>
                <w:sz w:val="20"/>
                <w:szCs w:val="20"/>
              </w:rPr>
              <w:t xml:space="preserve"> </w:t>
            </w:r>
            <w:r>
              <w:rPr>
                <w:rFonts w:ascii="Arial" w:hAnsi="Arial" w:cs="Arial"/>
                <w:b/>
                <w:noProof/>
                <w:sz w:val="20"/>
                <w:szCs w:val="20"/>
              </w:rPr>
              <w:t> </w:t>
            </w:r>
            <w:r>
              <w:rPr>
                <w:rFonts w:ascii="Arial" w:hAnsi="Arial" w:cs="Arial"/>
                <w:b/>
                <w:noProof/>
                <w:sz w:val="20"/>
                <w:szCs w:val="20"/>
              </w:rPr>
              <w:t> </w:t>
            </w:r>
          </w:p>
          <w:p w14:paraId="337314C3" w14:textId="77777777" w:rsidR="00815485" w:rsidRPr="00CC3934" w:rsidRDefault="00815485" w:rsidP="00815485">
            <w:pPr>
              <w:rPr>
                <w:b/>
              </w:rPr>
            </w:pPr>
          </w:p>
        </w:tc>
      </w:tr>
      <w:tr w:rsidR="00815485" w14:paraId="07834BFD" w14:textId="77777777" w:rsidTr="007D0FE4">
        <w:tc>
          <w:tcPr>
            <w:tcW w:w="11016" w:type="dxa"/>
            <w:gridSpan w:val="8"/>
          </w:tcPr>
          <w:p w14:paraId="7F2BC387" w14:textId="22D2D3A0" w:rsidR="00815485" w:rsidRDefault="00815485" w:rsidP="00815485">
            <w:pPr>
              <w:rPr>
                <w:b/>
              </w:rPr>
            </w:pPr>
            <w:r w:rsidRPr="00CC3934">
              <w:rPr>
                <w:b/>
              </w:rPr>
              <w:t>Employee Comments:</w:t>
            </w:r>
            <w:r>
              <w:rPr>
                <w:b/>
              </w:rPr>
              <w:t xml:space="preserve"> </w:t>
            </w:r>
            <w:r>
              <w:rPr>
                <w:b/>
                <w:noProof/>
              </w:rPr>
              <w:t> </w:t>
            </w:r>
            <w:r>
              <w:rPr>
                <w:b/>
                <w:noProof/>
              </w:rPr>
              <w:t> </w:t>
            </w:r>
            <w:r>
              <w:rPr>
                <w:b/>
                <w:noProof/>
              </w:rPr>
              <w:t> </w:t>
            </w:r>
            <w:r>
              <w:rPr>
                <w:b/>
                <w:noProof/>
              </w:rPr>
              <w:t> </w:t>
            </w:r>
            <w:r>
              <w:rPr>
                <w:b/>
                <w:noProof/>
              </w:rPr>
              <w:t> </w:t>
            </w:r>
          </w:p>
          <w:p w14:paraId="4CF9000A" w14:textId="77777777" w:rsidR="00815485" w:rsidRPr="00CC3934" w:rsidRDefault="00815485" w:rsidP="00815485">
            <w:pPr>
              <w:rPr>
                <w:b/>
              </w:rPr>
            </w:pPr>
          </w:p>
        </w:tc>
      </w:tr>
      <w:tr w:rsidR="00815485" w14:paraId="69019ADD" w14:textId="77777777" w:rsidTr="007D0FE4">
        <w:tc>
          <w:tcPr>
            <w:tcW w:w="11016" w:type="dxa"/>
            <w:gridSpan w:val="8"/>
          </w:tcPr>
          <w:p w14:paraId="67803ACC" w14:textId="77777777" w:rsidR="00F23BF2" w:rsidRPr="00F23BF2" w:rsidRDefault="00F23BF2" w:rsidP="00F23BF2">
            <w:pPr>
              <w:rPr>
                <w:rFonts w:ascii="Arial" w:eastAsia="Calibri" w:hAnsi="Arial" w:cs="Arial"/>
                <w:sz w:val="20"/>
                <w:szCs w:val="20"/>
              </w:rPr>
            </w:pPr>
            <w:r w:rsidRPr="00F23BF2">
              <w:rPr>
                <w:rFonts w:ascii="Arial" w:eastAsia="Calibri" w:hAnsi="Arial" w:cs="Arial"/>
                <w:sz w:val="20"/>
                <w:szCs w:val="20"/>
              </w:rPr>
              <w:t>By signing this job description,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classification(s), essential 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3D5C916E" w14:textId="77777777" w:rsidR="00F23BF2" w:rsidRPr="00F23BF2" w:rsidRDefault="00F23BF2" w:rsidP="00F23BF2">
            <w:pPr>
              <w:rPr>
                <w:rFonts w:ascii="Calibri" w:eastAsia="Calibri" w:hAnsi="Calibri" w:cs="Times New Roman"/>
              </w:rPr>
            </w:pPr>
          </w:p>
          <w:p w14:paraId="23440354" w14:textId="77777777" w:rsidR="00F23BF2" w:rsidRPr="00F23BF2" w:rsidRDefault="00F23BF2" w:rsidP="00F23BF2">
            <w:pPr>
              <w:rPr>
                <w:rFonts w:ascii="Calibri" w:eastAsia="Calibri" w:hAnsi="Calibri" w:cs="Times New Roman"/>
              </w:rPr>
            </w:pPr>
          </w:p>
          <w:p w14:paraId="36189B11" w14:textId="0340633E" w:rsidR="00815485" w:rsidRPr="0016642F" w:rsidRDefault="00F23BF2" w:rsidP="00F23BF2">
            <w:pPr>
              <w:rPr>
                <w:rFonts w:ascii="Arial" w:hAnsi="Arial" w:cs="Arial"/>
                <w:b/>
              </w:rPr>
            </w:pPr>
            <w:r w:rsidRPr="00F23BF2">
              <w:rPr>
                <w:rFonts w:ascii="Arial" w:eastAsia="Calibri" w:hAnsi="Arial" w:cs="Arial"/>
                <w:b/>
              </w:rPr>
              <w:t>Employee Signature:                                                                              Date:</w:t>
            </w:r>
          </w:p>
        </w:tc>
      </w:tr>
      <w:tr w:rsidR="00815485" w14:paraId="03C81730" w14:textId="77777777" w:rsidTr="007D0FE4">
        <w:tc>
          <w:tcPr>
            <w:tcW w:w="7038" w:type="dxa"/>
            <w:gridSpan w:val="5"/>
          </w:tcPr>
          <w:p w14:paraId="7D9EF942" w14:textId="77777777" w:rsidR="00815485" w:rsidRDefault="00815485" w:rsidP="00815485">
            <w:pPr>
              <w:rPr>
                <w:b/>
                <w:sz w:val="24"/>
                <w:szCs w:val="24"/>
              </w:rPr>
            </w:pPr>
            <w:r w:rsidRPr="008F2D46">
              <w:rPr>
                <w:b/>
                <w:sz w:val="24"/>
                <w:szCs w:val="24"/>
              </w:rPr>
              <w:t>Supervisor Signature:</w:t>
            </w:r>
          </w:p>
          <w:p w14:paraId="56CD452C" w14:textId="77777777" w:rsidR="00815485" w:rsidRPr="008F2D46" w:rsidRDefault="00815485" w:rsidP="00815485">
            <w:pPr>
              <w:rPr>
                <w:b/>
                <w:sz w:val="24"/>
                <w:szCs w:val="24"/>
              </w:rPr>
            </w:pPr>
          </w:p>
        </w:tc>
        <w:tc>
          <w:tcPr>
            <w:tcW w:w="3978" w:type="dxa"/>
            <w:gridSpan w:val="3"/>
          </w:tcPr>
          <w:p w14:paraId="1BE38DEA" w14:textId="77777777" w:rsidR="00815485" w:rsidRPr="008F2D46" w:rsidRDefault="00815485" w:rsidP="00815485">
            <w:pPr>
              <w:rPr>
                <w:b/>
                <w:sz w:val="24"/>
                <w:szCs w:val="24"/>
              </w:rPr>
            </w:pPr>
            <w:r w:rsidRPr="008F2D46">
              <w:rPr>
                <w:b/>
                <w:sz w:val="24"/>
                <w:szCs w:val="24"/>
              </w:rPr>
              <w:t>Date:</w:t>
            </w:r>
          </w:p>
        </w:tc>
      </w:tr>
      <w:tr w:rsidR="00815485" w14:paraId="02F455B7" w14:textId="77777777" w:rsidTr="007D0FE4">
        <w:tc>
          <w:tcPr>
            <w:tcW w:w="4698" w:type="dxa"/>
            <w:gridSpan w:val="2"/>
          </w:tcPr>
          <w:p w14:paraId="2E2E435D" w14:textId="77777777" w:rsidR="00815485" w:rsidRDefault="00815485" w:rsidP="00815485">
            <w:pPr>
              <w:rPr>
                <w:b/>
                <w:sz w:val="24"/>
                <w:szCs w:val="24"/>
              </w:rPr>
            </w:pPr>
            <w:r w:rsidRPr="008F2D46">
              <w:rPr>
                <w:b/>
                <w:sz w:val="24"/>
                <w:szCs w:val="24"/>
              </w:rPr>
              <w:t>ED Review:</w:t>
            </w:r>
          </w:p>
          <w:p w14:paraId="3FDAFFBB" w14:textId="77777777" w:rsidR="00815485" w:rsidRDefault="00815485" w:rsidP="00815485">
            <w:pPr>
              <w:rPr>
                <w:b/>
                <w:sz w:val="24"/>
                <w:szCs w:val="24"/>
              </w:rPr>
            </w:pPr>
          </w:p>
        </w:tc>
        <w:tc>
          <w:tcPr>
            <w:tcW w:w="2340" w:type="dxa"/>
            <w:gridSpan w:val="3"/>
          </w:tcPr>
          <w:p w14:paraId="4F918492" w14:textId="77777777" w:rsidR="00815485" w:rsidRPr="008F2D46" w:rsidRDefault="00815485" w:rsidP="00815485">
            <w:pPr>
              <w:rPr>
                <w:b/>
                <w:sz w:val="24"/>
                <w:szCs w:val="24"/>
              </w:rPr>
            </w:pPr>
            <w:r>
              <w:rPr>
                <w:b/>
                <w:sz w:val="24"/>
                <w:szCs w:val="24"/>
              </w:rPr>
              <w:t>Date:</w:t>
            </w:r>
          </w:p>
        </w:tc>
        <w:tc>
          <w:tcPr>
            <w:tcW w:w="3978" w:type="dxa"/>
            <w:gridSpan w:val="3"/>
          </w:tcPr>
          <w:p w14:paraId="1C97B480" w14:textId="0B96FC95" w:rsidR="00815485" w:rsidRPr="008F2D46" w:rsidRDefault="00815485" w:rsidP="00815485">
            <w:pPr>
              <w:rPr>
                <w:b/>
                <w:sz w:val="24"/>
                <w:szCs w:val="24"/>
              </w:rPr>
            </w:pPr>
            <w:r w:rsidRPr="008F2D46">
              <w:rPr>
                <w:b/>
                <w:sz w:val="24"/>
                <w:szCs w:val="24"/>
              </w:rPr>
              <w:t>HR Review:</w:t>
            </w:r>
            <w:r>
              <w:rPr>
                <w:b/>
                <w:sz w:val="24"/>
                <w:szCs w:val="24"/>
              </w:rPr>
              <w:fldChar w:fldCharType="begin">
                <w:ffData>
                  <w:name w:val="Text1"/>
                  <w:enabled/>
                  <w:calcOnExit w:val="0"/>
                  <w:textInput/>
                </w:ffData>
              </w:fldChar>
            </w:r>
            <w:bookmarkStart w:id="4" w:name="Text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r>
    </w:tbl>
    <w:p w14:paraId="7288FE55" w14:textId="77777777" w:rsidR="006D7075" w:rsidRDefault="00E01D59"/>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2B12"/>
    <w:multiLevelType w:val="hybridMultilevel"/>
    <w:tmpl w:val="AF8AB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7DC66EC4"/>
    <w:multiLevelType w:val="hybridMultilevel"/>
    <w:tmpl w:val="68D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8"/>
  </w:num>
  <w:num w:numId="7">
    <w:abstractNumId w:val="0"/>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070BB"/>
    <w:rsid w:val="00024D71"/>
    <w:rsid w:val="000377F5"/>
    <w:rsid w:val="00045913"/>
    <w:rsid w:val="000474FA"/>
    <w:rsid w:val="00047C0E"/>
    <w:rsid w:val="000D4DF4"/>
    <w:rsid w:val="000F41B5"/>
    <w:rsid w:val="001060D5"/>
    <w:rsid w:val="001551BB"/>
    <w:rsid w:val="00164EAD"/>
    <w:rsid w:val="0016642F"/>
    <w:rsid w:val="00183012"/>
    <w:rsid w:val="002138E9"/>
    <w:rsid w:val="0022248E"/>
    <w:rsid w:val="002238DB"/>
    <w:rsid w:val="00272B38"/>
    <w:rsid w:val="002837F1"/>
    <w:rsid w:val="00284933"/>
    <w:rsid w:val="002D0986"/>
    <w:rsid w:val="002D525B"/>
    <w:rsid w:val="00303456"/>
    <w:rsid w:val="00305D2E"/>
    <w:rsid w:val="00320E3A"/>
    <w:rsid w:val="00327A28"/>
    <w:rsid w:val="003422F1"/>
    <w:rsid w:val="00351731"/>
    <w:rsid w:val="003A30A7"/>
    <w:rsid w:val="003C12F7"/>
    <w:rsid w:val="003F38CB"/>
    <w:rsid w:val="003F3E99"/>
    <w:rsid w:val="00405AB1"/>
    <w:rsid w:val="004538A9"/>
    <w:rsid w:val="0048326F"/>
    <w:rsid w:val="004915C6"/>
    <w:rsid w:val="00491E3A"/>
    <w:rsid w:val="004922B7"/>
    <w:rsid w:val="0049798F"/>
    <w:rsid w:val="004B7176"/>
    <w:rsid w:val="004D2B73"/>
    <w:rsid w:val="004F060E"/>
    <w:rsid w:val="004F326F"/>
    <w:rsid w:val="004F5FE0"/>
    <w:rsid w:val="0051466E"/>
    <w:rsid w:val="00520611"/>
    <w:rsid w:val="005511A4"/>
    <w:rsid w:val="00573D53"/>
    <w:rsid w:val="00597E82"/>
    <w:rsid w:val="005A1857"/>
    <w:rsid w:val="005B099C"/>
    <w:rsid w:val="005B774C"/>
    <w:rsid w:val="005C7F51"/>
    <w:rsid w:val="005D4E48"/>
    <w:rsid w:val="005F59DA"/>
    <w:rsid w:val="00610894"/>
    <w:rsid w:val="00642BBB"/>
    <w:rsid w:val="00663D9D"/>
    <w:rsid w:val="00683FDE"/>
    <w:rsid w:val="0069153C"/>
    <w:rsid w:val="006922EE"/>
    <w:rsid w:val="006A3044"/>
    <w:rsid w:val="006B2833"/>
    <w:rsid w:val="006B2E2D"/>
    <w:rsid w:val="006D432E"/>
    <w:rsid w:val="006D6C16"/>
    <w:rsid w:val="006E3836"/>
    <w:rsid w:val="006F1FAB"/>
    <w:rsid w:val="007471D2"/>
    <w:rsid w:val="0076690A"/>
    <w:rsid w:val="00773B1C"/>
    <w:rsid w:val="00777A56"/>
    <w:rsid w:val="00797557"/>
    <w:rsid w:val="007B25C6"/>
    <w:rsid w:val="007D0FE4"/>
    <w:rsid w:val="007D2F0D"/>
    <w:rsid w:val="007E2447"/>
    <w:rsid w:val="007E36EC"/>
    <w:rsid w:val="007E6FBE"/>
    <w:rsid w:val="007F42BD"/>
    <w:rsid w:val="0080653A"/>
    <w:rsid w:val="00815485"/>
    <w:rsid w:val="0084442B"/>
    <w:rsid w:val="00847479"/>
    <w:rsid w:val="00851B73"/>
    <w:rsid w:val="0085203F"/>
    <w:rsid w:val="00881C6D"/>
    <w:rsid w:val="008B47AC"/>
    <w:rsid w:val="008C4053"/>
    <w:rsid w:val="008F1DB0"/>
    <w:rsid w:val="008F2D46"/>
    <w:rsid w:val="009322B4"/>
    <w:rsid w:val="009732BF"/>
    <w:rsid w:val="009A2209"/>
    <w:rsid w:val="009A72E7"/>
    <w:rsid w:val="009D291F"/>
    <w:rsid w:val="009E078E"/>
    <w:rsid w:val="009E5CB2"/>
    <w:rsid w:val="00A32AFF"/>
    <w:rsid w:val="00A51FAC"/>
    <w:rsid w:val="00A52A47"/>
    <w:rsid w:val="00A763E9"/>
    <w:rsid w:val="00B068AB"/>
    <w:rsid w:val="00B2187D"/>
    <w:rsid w:val="00B51E19"/>
    <w:rsid w:val="00B570FF"/>
    <w:rsid w:val="00BA4F80"/>
    <w:rsid w:val="00BB6FE4"/>
    <w:rsid w:val="00C01CA7"/>
    <w:rsid w:val="00C06952"/>
    <w:rsid w:val="00C40C57"/>
    <w:rsid w:val="00C66B1C"/>
    <w:rsid w:val="00C810E9"/>
    <w:rsid w:val="00C84FDA"/>
    <w:rsid w:val="00C96943"/>
    <w:rsid w:val="00C96B89"/>
    <w:rsid w:val="00CC2103"/>
    <w:rsid w:val="00CC3934"/>
    <w:rsid w:val="00CD732D"/>
    <w:rsid w:val="00CF438F"/>
    <w:rsid w:val="00D0309A"/>
    <w:rsid w:val="00D03962"/>
    <w:rsid w:val="00D15CDC"/>
    <w:rsid w:val="00D35A03"/>
    <w:rsid w:val="00D45947"/>
    <w:rsid w:val="00D77D75"/>
    <w:rsid w:val="00DB12DA"/>
    <w:rsid w:val="00DB5F56"/>
    <w:rsid w:val="00DD1F70"/>
    <w:rsid w:val="00DE17E8"/>
    <w:rsid w:val="00E01D59"/>
    <w:rsid w:val="00E45BBD"/>
    <w:rsid w:val="00E73EF2"/>
    <w:rsid w:val="00E91FA4"/>
    <w:rsid w:val="00EE0026"/>
    <w:rsid w:val="00F1086A"/>
    <w:rsid w:val="00F23BF2"/>
    <w:rsid w:val="00F74A55"/>
    <w:rsid w:val="00FB76D2"/>
    <w:rsid w:val="00FD70D6"/>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2777-CB6F-4606-8B5D-D3C790D5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20</cp:revision>
  <cp:lastPrinted>2020-02-11T19:53:00Z</cp:lastPrinted>
  <dcterms:created xsi:type="dcterms:W3CDTF">2020-04-30T18:37:00Z</dcterms:created>
  <dcterms:modified xsi:type="dcterms:W3CDTF">2021-08-03T12:51:00Z</dcterms:modified>
</cp:coreProperties>
</file>